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CD0" w:rsidRDefault="0063504E" w:rsidP="00A92CD0">
      <w:pPr>
        <w:pStyle w:val="a4"/>
        <w:jc w:val="center"/>
        <w:rPr>
          <w:rFonts w:ascii="Times New Roman" w:hAnsi="Times New Roman" w:cs="Times New Roman"/>
          <w:b/>
          <w:sz w:val="24"/>
          <w:szCs w:val="24"/>
        </w:rPr>
      </w:pPr>
      <w:r>
        <w:rPr>
          <w:rFonts w:ascii="Times New Roman" w:hAnsi="Times New Roman" w:cs="Times New Roman"/>
          <w:b/>
          <w:sz w:val="24"/>
          <w:szCs w:val="24"/>
        </w:rPr>
        <w:t>ПОЛИТИКА</w:t>
      </w:r>
    </w:p>
    <w:p w:rsidR="0063504E" w:rsidRPr="00A92CD0" w:rsidRDefault="0063504E" w:rsidP="00A92CD0">
      <w:pPr>
        <w:pStyle w:val="a4"/>
        <w:jc w:val="center"/>
        <w:rPr>
          <w:rFonts w:ascii="Times New Roman" w:hAnsi="Times New Roman" w:cs="Times New Roman"/>
          <w:b/>
          <w:sz w:val="24"/>
          <w:szCs w:val="24"/>
        </w:rPr>
      </w:pPr>
      <w:r>
        <w:rPr>
          <w:rFonts w:ascii="Times New Roman" w:hAnsi="Times New Roman" w:cs="Times New Roman"/>
          <w:b/>
          <w:sz w:val="24"/>
          <w:szCs w:val="24"/>
        </w:rPr>
        <w:t>ОБРАБОТКИ ПЕРСОНАЛЬНЫХ ДАННЫХ</w:t>
      </w:r>
    </w:p>
    <w:p w:rsidR="00A92CD0" w:rsidRDefault="00A92CD0" w:rsidP="00A92CD0">
      <w:pPr>
        <w:pStyle w:val="a4"/>
        <w:jc w:val="both"/>
        <w:rPr>
          <w:rFonts w:ascii="Times New Roman" w:hAnsi="Times New Roman" w:cs="Times New Roman"/>
          <w:sz w:val="24"/>
          <w:szCs w:val="24"/>
        </w:rPr>
      </w:pPr>
    </w:p>
    <w:p w:rsidR="00A92CD0" w:rsidRPr="0063504E" w:rsidRDefault="0063504E" w:rsidP="00A92CD0">
      <w:pPr>
        <w:pStyle w:val="a4"/>
        <w:jc w:val="both"/>
        <w:rPr>
          <w:rFonts w:ascii="Times New Roman" w:hAnsi="Times New Roman" w:cs="Times New Roman"/>
          <w:i/>
          <w:sz w:val="24"/>
          <w:szCs w:val="24"/>
        </w:rPr>
      </w:pPr>
      <w:r w:rsidRPr="0063504E">
        <w:rPr>
          <w:rFonts w:ascii="Times New Roman" w:hAnsi="Times New Roman" w:cs="Times New Roman"/>
          <w:i/>
          <w:sz w:val="24"/>
          <w:szCs w:val="24"/>
        </w:rPr>
        <w:t>Дата вступления в силу: 01.04.2026г.</w:t>
      </w:r>
    </w:p>
    <w:p w:rsidR="00A92CD0" w:rsidRPr="00A92CD0" w:rsidRDefault="00A92CD0" w:rsidP="00A92CD0">
      <w:pPr>
        <w:pStyle w:val="a4"/>
        <w:jc w:val="both"/>
        <w:rPr>
          <w:rFonts w:ascii="Times New Roman" w:hAnsi="Times New Roman" w:cs="Times New Roman"/>
          <w:sz w:val="24"/>
          <w:szCs w:val="24"/>
        </w:rPr>
      </w:pPr>
    </w:p>
    <w:p w:rsidR="00A92CD0" w:rsidRDefault="0063504E" w:rsidP="000F5409">
      <w:pPr>
        <w:pStyle w:val="a4"/>
        <w:numPr>
          <w:ilvl w:val="0"/>
          <w:numId w:val="10"/>
        </w:numPr>
        <w:tabs>
          <w:tab w:val="left" w:pos="851"/>
        </w:tabs>
        <w:ind w:left="0" w:firstLine="567"/>
        <w:jc w:val="both"/>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rsidR="0063504E" w:rsidRDefault="0063504E" w:rsidP="000F5409">
      <w:pPr>
        <w:pStyle w:val="a4"/>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П</w:t>
      </w:r>
      <w:r w:rsidRPr="00A92CD0">
        <w:rPr>
          <w:rFonts w:ascii="Times New Roman" w:hAnsi="Times New Roman" w:cs="Times New Roman"/>
          <w:b/>
          <w:bCs/>
          <w:sz w:val="24"/>
          <w:szCs w:val="24"/>
          <w:lang w:eastAsia="ru-RU"/>
        </w:rPr>
        <w:t>ерсональные данные</w:t>
      </w:r>
      <w:r>
        <w:rPr>
          <w:rFonts w:ascii="Times New Roman" w:hAnsi="Times New Roman" w:cs="Times New Roman"/>
          <w:sz w:val="24"/>
          <w:szCs w:val="24"/>
          <w:lang w:eastAsia="ru-RU"/>
        </w:rPr>
        <w:t xml:space="preserve"> -</w:t>
      </w:r>
      <w:r w:rsidRPr="00A92CD0">
        <w:rPr>
          <w:rFonts w:ascii="Times New Roman" w:hAnsi="Times New Roman" w:cs="Times New Roman"/>
          <w:sz w:val="24"/>
          <w:szCs w:val="24"/>
          <w:lang w:eastAsia="ru-RU"/>
        </w:rPr>
        <w:t xml:space="preserve"> любая информация, относящаяся к прямо или косвенно </w:t>
      </w:r>
      <w:proofErr w:type="gramStart"/>
      <w:r w:rsidRPr="00A92CD0">
        <w:rPr>
          <w:rFonts w:ascii="Times New Roman" w:hAnsi="Times New Roman" w:cs="Times New Roman"/>
          <w:sz w:val="24"/>
          <w:szCs w:val="24"/>
          <w:lang w:eastAsia="ru-RU"/>
        </w:rPr>
        <w:t>определенному</w:t>
      </w:r>
      <w:proofErr w:type="gramEnd"/>
      <w:r w:rsidRPr="00A92CD0">
        <w:rPr>
          <w:rFonts w:ascii="Times New Roman" w:hAnsi="Times New Roman" w:cs="Times New Roman"/>
          <w:sz w:val="24"/>
          <w:szCs w:val="24"/>
          <w:lang w:eastAsia="ru-RU"/>
        </w:rPr>
        <w:t xml:space="preserve"> или определяемому физическому лицу (субъекту персональных данных);</w:t>
      </w:r>
    </w:p>
    <w:p w:rsidR="0063504E" w:rsidRPr="00A92CD0" w:rsidRDefault="0063504E" w:rsidP="0063504E">
      <w:pPr>
        <w:pStyle w:val="a4"/>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w:t>
      </w:r>
      <w:r w:rsidRPr="00A92CD0">
        <w:rPr>
          <w:rFonts w:ascii="Times New Roman" w:hAnsi="Times New Roman" w:cs="Times New Roman"/>
          <w:b/>
          <w:bCs/>
          <w:sz w:val="24"/>
          <w:szCs w:val="24"/>
          <w:lang w:eastAsia="ru-RU"/>
        </w:rPr>
        <w:t>бработка персональных данных</w:t>
      </w:r>
      <w:r>
        <w:rPr>
          <w:rFonts w:ascii="Times New Roman" w:hAnsi="Times New Roman" w:cs="Times New Roman"/>
          <w:sz w:val="24"/>
          <w:szCs w:val="24"/>
          <w:lang w:eastAsia="ru-RU"/>
        </w:rPr>
        <w:t xml:space="preserve"> </w:t>
      </w:r>
      <w:r w:rsidRPr="00A92CD0">
        <w:rPr>
          <w:rFonts w:ascii="Times New Roman" w:hAnsi="Times New Roman" w:cs="Times New Roman"/>
          <w:sz w:val="24"/>
          <w:szCs w:val="24"/>
          <w:lang w:eastAsia="ru-RU"/>
        </w:rPr>
        <w:t xml:space="preserve">- любое </w:t>
      </w:r>
      <w:r>
        <w:rPr>
          <w:rFonts w:ascii="Times New Roman" w:hAnsi="Times New Roman" w:cs="Times New Roman"/>
          <w:sz w:val="24"/>
          <w:szCs w:val="24"/>
          <w:lang w:eastAsia="ru-RU"/>
        </w:rPr>
        <w:t>действие</w:t>
      </w:r>
      <w:r w:rsidRPr="00A92CD0">
        <w:rPr>
          <w:rFonts w:ascii="Times New Roman" w:hAnsi="Times New Roman" w:cs="Times New Roman"/>
          <w:sz w:val="24"/>
          <w:szCs w:val="24"/>
          <w:lang w:eastAsia="ru-RU"/>
        </w:rPr>
        <w:t xml:space="preserve"> (опера</w:t>
      </w:r>
      <w:r>
        <w:rPr>
          <w:rFonts w:ascii="Times New Roman" w:hAnsi="Times New Roman" w:cs="Times New Roman"/>
          <w:sz w:val="24"/>
          <w:szCs w:val="24"/>
          <w:lang w:eastAsia="ru-RU"/>
        </w:rPr>
        <w:t>ция) или совокупность действий</w:t>
      </w:r>
      <w:r w:rsidRPr="00A92CD0">
        <w:rPr>
          <w:rFonts w:ascii="Times New Roman" w:hAnsi="Times New Roman" w:cs="Times New Roman"/>
          <w:sz w:val="24"/>
          <w:szCs w:val="24"/>
          <w:lang w:eastAsia="ru-RU"/>
        </w:rPr>
        <w:t xml:space="preserve"> (операций),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3504E" w:rsidRPr="00A92CD0" w:rsidRDefault="0063504E" w:rsidP="0063504E">
      <w:pPr>
        <w:pStyle w:val="a4"/>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w:t>
      </w:r>
      <w:r w:rsidRPr="00A92CD0">
        <w:rPr>
          <w:rFonts w:ascii="Times New Roman" w:hAnsi="Times New Roman" w:cs="Times New Roman"/>
          <w:b/>
          <w:bCs/>
          <w:sz w:val="24"/>
          <w:szCs w:val="24"/>
          <w:lang w:eastAsia="ru-RU"/>
        </w:rPr>
        <w:t>ператор</w:t>
      </w:r>
      <w:r>
        <w:rPr>
          <w:rFonts w:ascii="Times New Roman" w:hAnsi="Times New Roman" w:cs="Times New Roman"/>
          <w:sz w:val="24"/>
          <w:szCs w:val="24"/>
          <w:lang w:eastAsia="ru-RU"/>
        </w:rPr>
        <w:t xml:space="preserve"> - </w:t>
      </w:r>
      <w:r w:rsidRPr="00A92CD0">
        <w:rPr>
          <w:rFonts w:ascii="Times New Roman" w:hAnsi="Times New Roman" w:cs="Times New Roman"/>
          <w:sz w:val="24"/>
          <w:szCs w:val="24"/>
          <w:lang w:eastAsia="ru-RU"/>
        </w:rPr>
        <w:t>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w:t>
      </w:r>
      <w:r>
        <w:rPr>
          <w:rFonts w:ascii="Times New Roman" w:hAnsi="Times New Roman" w:cs="Times New Roman"/>
          <w:sz w:val="24"/>
          <w:szCs w:val="24"/>
          <w:lang w:eastAsia="ru-RU"/>
        </w:rPr>
        <w:t xml:space="preserve"> подлежащих обработке, действия</w:t>
      </w:r>
      <w:r w:rsidRPr="00A92CD0">
        <w:rPr>
          <w:rFonts w:ascii="Times New Roman" w:hAnsi="Times New Roman" w:cs="Times New Roman"/>
          <w:sz w:val="24"/>
          <w:szCs w:val="24"/>
          <w:lang w:eastAsia="ru-RU"/>
        </w:rPr>
        <w:t xml:space="preserve"> (операции), совершаемые с персональными данными;</w:t>
      </w:r>
    </w:p>
    <w:p w:rsidR="0063504E" w:rsidRDefault="0063504E" w:rsidP="000F5409">
      <w:pPr>
        <w:pStyle w:val="a4"/>
        <w:ind w:firstLine="567"/>
        <w:jc w:val="both"/>
        <w:rPr>
          <w:rFonts w:ascii="Times New Roman" w:hAnsi="Times New Roman" w:cs="Times New Roman"/>
          <w:bCs/>
          <w:sz w:val="24"/>
          <w:szCs w:val="24"/>
          <w:lang w:eastAsia="ru-RU"/>
        </w:rPr>
      </w:pPr>
      <w:r w:rsidRPr="0063504E">
        <w:rPr>
          <w:rFonts w:ascii="Times New Roman" w:hAnsi="Times New Roman" w:cs="Times New Roman"/>
          <w:b/>
          <w:bCs/>
          <w:sz w:val="24"/>
          <w:szCs w:val="24"/>
          <w:lang w:eastAsia="ru-RU"/>
        </w:rPr>
        <w:t>Субъект персональных данных</w:t>
      </w:r>
      <w:r>
        <w:rPr>
          <w:rFonts w:ascii="Times New Roman" w:hAnsi="Times New Roman" w:cs="Times New Roman"/>
          <w:b/>
          <w:bCs/>
          <w:sz w:val="24"/>
          <w:szCs w:val="24"/>
          <w:lang w:eastAsia="ru-RU"/>
        </w:rPr>
        <w:t xml:space="preserve"> -</w:t>
      </w:r>
      <w:r w:rsidRPr="0063504E">
        <w:rPr>
          <w:rFonts w:ascii="Times New Roman" w:hAnsi="Times New Roman" w:cs="Times New Roman"/>
          <w:b/>
          <w:bCs/>
          <w:sz w:val="24"/>
          <w:szCs w:val="24"/>
          <w:lang w:eastAsia="ru-RU"/>
        </w:rPr>
        <w:t xml:space="preserve"> </w:t>
      </w:r>
      <w:r w:rsidRPr="0063504E">
        <w:rPr>
          <w:rFonts w:ascii="Times New Roman" w:hAnsi="Times New Roman" w:cs="Times New Roman"/>
          <w:bCs/>
          <w:sz w:val="24"/>
          <w:szCs w:val="24"/>
          <w:lang w:eastAsia="ru-RU"/>
        </w:rPr>
        <w:t xml:space="preserve">физическое лицо, которое прямо или косвенно </w:t>
      </w:r>
      <w:proofErr w:type="gramStart"/>
      <w:r w:rsidRPr="0063504E">
        <w:rPr>
          <w:rFonts w:ascii="Times New Roman" w:hAnsi="Times New Roman" w:cs="Times New Roman"/>
          <w:bCs/>
          <w:sz w:val="24"/>
          <w:szCs w:val="24"/>
          <w:lang w:eastAsia="ru-RU"/>
        </w:rPr>
        <w:t>определено</w:t>
      </w:r>
      <w:proofErr w:type="gramEnd"/>
      <w:r w:rsidRPr="0063504E">
        <w:rPr>
          <w:rFonts w:ascii="Times New Roman" w:hAnsi="Times New Roman" w:cs="Times New Roman"/>
          <w:bCs/>
          <w:sz w:val="24"/>
          <w:szCs w:val="24"/>
          <w:lang w:eastAsia="ru-RU"/>
        </w:rPr>
        <w:t xml:space="preserve"> или определяемо с помощью персональных данных.</w:t>
      </w:r>
    </w:p>
    <w:p w:rsidR="0063504E" w:rsidRDefault="0063504E" w:rsidP="000F5409">
      <w:pPr>
        <w:pStyle w:val="a4"/>
        <w:ind w:firstLine="567"/>
        <w:jc w:val="both"/>
        <w:rPr>
          <w:rFonts w:ascii="Times New Roman" w:hAnsi="Times New Roman" w:cs="Times New Roman"/>
          <w:bCs/>
          <w:sz w:val="24"/>
          <w:szCs w:val="24"/>
          <w:lang w:eastAsia="ru-RU"/>
        </w:rPr>
      </w:pPr>
      <w:r w:rsidRPr="0063504E">
        <w:rPr>
          <w:rFonts w:ascii="Times New Roman" w:hAnsi="Times New Roman" w:cs="Times New Roman"/>
          <w:b/>
          <w:bCs/>
          <w:sz w:val="24"/>
          <w:szCs w:val="24"/>
          <w:lang w:eastAsia="ru-RU"/>
        </w:rPr>
        <w:t>Сайт</w:t>
      </w:r>
      <w:r>
        <w:rPr>
          <w:rFonts w:ascii="Times New Roman" w:hAnsi="Times New Roman" w:cs="Times New Roman"/>
          <w:bCs/>
          <w:sz w:val="24"/>
          <w:szCs w:val="24"/>
          <w:lang w:eastAsia="ru-RU"/>
        </w:rPr>
        <w:t xml:space="preserve"> - </w:t>
      </w:r>
      <w:r w:rsidRPr="0063504E">
        <w:rPr>
          <w:rFonts w:ascii="Times New Roman" w:hAnsi="Times New Roman" w:cs="Times New Roman"/>
          <w:bCs/>
          <w:sz w:val="24"/>
          <w:szCs w:val="24"/>
          <w:lang w:eastAsia="ru-RU"/>
        </w:rPr>
        <w:t>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Pr>
          <w:rFonts w:ascii="Times New Roman" w:hAnsi="Times New Roman" w:cs="Times New Roman"/>
          <w:bCs/>
          <w:sz w:val="24"/>
          <w:szCs w:val="24"/>
          <w:lang w:eastAsia="ru-RU"/>
        </w:rPr>
        <w:t xml:space="preserve"> </w:t>
      </w:r>
      <w:hyperlink r:id="rId5" w:history="1">
        <w:r w:rsidRPr="00A54059">
          <w:rPr>
            <w:rStyle w:val="a3"/>
            <w:rFonts w:ascii="Times New Roman" w:hAnsi="Times New Roman" w:cs="Times New Roman"/>
            <w:bCs/>
            <w:sz w:val="24"/>
            <w:szCs w:val="24"/>
            <w:lang w:eastAsia="ru-RU"/>
          </w:rPr>
          <w:t>https://tokyo-bar.ru/</w:t>
        </w:r>
      </w:hyperlink>
    </w:p>
    <w:p w:rsidR="0063504E" w:rsidRDefault="0063504E" w:rsidP="000F5409">
      <w:pPr>
        <w:pStyle w:val="a4"/>
        <w:ind w:firstLine="567"/>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Мобильное </w:t>
      </w:r>
      <w:r w:rsidRPr="0063504E">
        <w:rPr>
          <w:rFonts w:ascii="Times New Roman" w:hAnsi="Times New Roman" w:cs="Times New Roman"/>
          <w:b/>
          <w:bCs/>
          <w:sz w:val="24"/>
          <w:szCs w:val="24"/>
          <w:lang w:eastAsia="ru-RU"/>
        </w:rPr>
        <w:t>приложение</w:t>
      </w:r>
      <w:r>
        <w:rPr>
          <w:rFonts w:ascii="Times New Roman" w:hAnsi="Times New Roman" w:cs="Times New Roman"/>
          <w:bCs/>
          <w:sz w:val="24"/>
          <w:szCs w:val="24"/>
          <w:lang w:eastAsia="ru-RU"/>
        </w:rPr>
        <w:t xml:space="preserve"> - </w:t>
      </w:r>
      <w:r w:rsidRPr="0063504E">
        <w:rPr>
          <w:rFonts w:ascii="Times New Roman" w:hAnsi="Times New Roman" w:cs="Times New Roman"/>
          <w:bCs/>
          <w:sz w:val="24"/>
          <w:szCs w:val="24"/>
          <w:lang w:eastAsia="ru-RU"/>
        </w:rPr>
        <w:t xml:space="preserve">программное обеспечение для мобильных устройств </w:t>
      </w:r>
      <w:proofErr w:type="spellStart"/>
      <w:r w:rsidRPr="0063504E">
        <w:rPr>
          <w:rFonts w:ascii="Times New Roman" w:hAnsi="Times New Roman" w:cs="Times New Roman"/>
          <w:bCs/>
          <w:sz w:val="24"/>
          <w:szCs w:val="24"/>
          <w:lang w:eastAsia="ru-RU"/>
        </w:rPr>
        <w:t>iOS</w:t>
      </w:r>
      <w:proofErr w:type="spellEnd"/>
      <w:r w:rsidRPr="0063504E">
        <w:rPr>
          <w:rFonts w:ascii="Times New Roman" w:hAnsi="Times New Roman" w:cs="Times New Roman"/>
          <w:bCs/>
          <w:sz w:val="24"/>
          <w:szCs w:val="24"/>
          <w:lang w:eastAsia="ru-RU"/>
        </w:rPr>
        <w:t>/</w:t>
      </w:r>
      <w:proofErr w:type="spellStart"/>
      <w:r w:rsidRPr="0063504E">
        <w:rPr>
          <w:rFonts w:ascii="Times New Roman" w:hAnsi="Times New Roman" w:cs="Times New Roman"/>
          <w:bCs/>
          <w:sz w:val="24"/>
          <w:szCs w:val="24"/>
          <w:lang w:eastAsia="ru-RU"/>
        </w:rPr>
        <w:t>Android</w:t>
      </w:r>
      <w:proofErr w:type="spellEnd"/>
      <w:r w:rsidRPr="0063504E">
        <w:rPr>
          <w:rFonts w:ascii="Times New Roman" w:hAnsi="Times New Roman" w:cs="Times New Roman"/>
          <w:bCs/>
          <w:sz w:val="24"/>
          <w:szCs w:val="24"/>
          <w:lang w:eastAsia="ru-RU"/>
        </w:rPr>
        <w:t>.</w:t>
      </w:r>
    </w:p>
    <w:p w:rsidR="00A92CD0" w:rsidRPr="00A92CD0" w:rsidRDefault="000F5409" w:rsidP="000F5409">
      <w:pPr>
        <w:pStyle w:val="a4"/>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А</w:t>
      </w:r>
      <w:r w:rsidR="00A92CD0" w:rsidRPr="00A92CD0">
        <w:rPr>
          <w:rFonts w:ascii="Times New Roman" w:hAnsi="Times New Roman" w:cs="Times New Roman"/>
          <w:b/>
          <w:bCs/>
          <w:sz w:val="24"/>
          <w:szCs w:val="24"/>
          <w:lang w:eastAsia="ru-RU"/>
        </w:rPr>
        <w:t>втоматизированная обработка персональных данных</w:t>
      </w:r>
      <w:r>
        <w:rPr>
          <w:rFonts w:ascii="Times New Roman" w:hAnsi="Times New Roman" w:cs="Times New Roman"/>
          <w:sz w:val="24"/>
          <w:szCs w:val="24"/>
          <w:lang w:eastAsia="ru-RU"/>
        </w:rPr>
        <w:t xml:space="preserve"> - </w:t>
      </w:r>
      <w:r w:rsidR="00A92CD0" w:rsidRPr="00A92CD0">
        <w:rPr>
          <w:rFonts w:ascii="Times New Roman" w:hAnsi="Times New Roman" w:cs="Times New Roman"/>
          <w:sz w:val="24"/>
          <w:szCs w:val="24"/>
          <w:lang w:eastAsia="ru-RU"/>
        </w:rPr>
        <w:t xml:space="preserve">обработка персональных данных с помощью средств </w:t>
      </w:r>
      <w:r w:rsidRPr="00A92CD0">
        <w:rPr>
          <w:rFonts w:ascii="Times New Roman" w:hAnsi="Times New Roman" w:cs="Times New Roman"/>
          <w:sz w:val="24"/>
          <w:szCs w:val="24"/>
          <w:lang w:eastAsia="ru-RU"/>
        </w:rPr>
        <w:t>вычислительной</w:t>
      </w:r>
      <w:r>
        <w:rPr>
          <w:rFonts w:ascii="Times New Roman" w:hAnsi="Times New Roman" w:cs="Times New Roman"/>
          <w:sz w:val="24"/>
          <w:szCs w:val="24"/>
          <w:lang w:eastAsia="ru-RU"/>
        </w:rPr>
        <w:t xml:space="preserve"> техники;</w:t>
      </w:r>
    </w:p>
    <w:p w:rsidR="00A92CD0" w:rsidRPr="00A92CD0" w:rsidRDefault="000F5409" w:rsidP="000F5409">
      <w:pPr>
        <w:pStyle w:val="a4"/>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Б</w:t>
      </w:r>
      <w:r w:rsidR="00A92CD0" w:rsidRPr="00A92CD0">
        <w:rPr>
          <w:rFonts w:ascii="Times New Roman" w:hAnsi="Times New Roman" w:cs="Times New Roman"/>
          <w:b/>
          <w:bCs/>
          <w:sz w:val="24"/>
          <w:szCs w:val="24"/>
          <w:lang w:eastAsia="ru-RU"/>
        </w:rPr>
        <w:t>локирование персональных данных</w:t>
      </w:r>
      <w:r>
        <w:rPr>
          <w:rFonts w:ascii="Times New Roman" w:hAnsi="Times New Roman" w:cs="Times New Roman"/>
          <w:sz w:val="24"/>
          <w:szCs w:val="24"/>
          <w:lang w:eastAsia="ru-RU"/>
        </w:rPr>
        <w:t xml:space="preserve"> - </w:t>
      </w:r>
      <w:r w:rsidR="00A92CD0" w:rsidRPr="00A92CD0">
        <w:rPr>
          <w:rFonts w:ascii="Times New Roman" w:hAnsi="Times New Roman" w:cs="Times New Roman"/>
          <w:sz w:val="24"/>
          <w:szCs w:val="24"/>
          <w:lang w:eastAsia="ru-RU"/>
        </w:rPr>
        <w:t>временное прекращение обработки персональных данных (за исключением случаев, если обработка необходима для уточнения персональных данных);</w:t>
      </w:r>
    </w:p>
    <w:p w:rsidR="00A92CD0" w:rsidRPr="00A92CD0" w:rsidRDefault="000F5409" w:rsidP="000F5409">
      <w:pPr>
        <w:pStyle w:val="a4"/>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И</w:t>
      </w:r>
      <w:r w:rsidR="00A92CD0" w:rsidRPr="00A92CD0">
        <w:rPr>
          <w:rFonts w:ascii="Times New Roman" w:hAnsi="Times New Roman" w:cs="Times New Roman"/>
          <w:b/>
          <w:bCs/>
          <w:sz w:val="24"/>
          <w:szCs w:val="24"/>
          <w:lang w:eastAsia="ru-RU"/>
        </w:rPr>
        <w:t>нформационная система персональных данных</w:t>
      </w:r>
      <w:r>
        <w:rPr>
          <w:rFonts w:ascii="Times New Roman" w:hAnsi="Times New Roman" w:cs="Times New Roman"/>
          <w:sz w:val="24"/>
          <w:szCs w:val="24"/>
          <w:lang w:eastAsia="ru-RU"/>
        </w:rPr>
        <w:t xml:space="preserve"> </w:t>
      </w:r>
      <w:r w:rsidR="00A92CD0" w:rsidRPr="00A92CD0">
        <w:rPr>
          <w:rFonts w:ascii="Times New Roman" w:hAnsi="Times New Roman" w:cs="Times New Roman"/>
          <w:sz w:val="24"/>
          <w:szCs w:val="24"/>
          <w:lang w:eastAsia="ru-RU"/>
        </w:rPr>
        <w:t>- совокупность содержащихся в базах данных персональных данных, и обеспечивающих их обработку информационных технологий и технических средств;</w:t>
      </w:r>
    </w:p>
    <w:p w:rsidR="00A92CD0" w:rsidRPr="00A92CD0" w:rsidRDefault="000F5409" w:rsidP="000F5409">
      <w:pPr>
        <w:pStyle w:val="a4"/>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w:t>
      </w:r>
      <w:r w:rsidR="00A92CD0" w:rsidRPr="00A92CD0">
        <w:rPr>
          <w:rFonts w:ascii="Times New Roman" w:hAnsi="Times New Roman" w:cs="Times New Roman"/>
          <w:b/>
          <w:bCs/>
          <w:sz w:val="24"/>
          <w:szCs w:val="24"/>
          <w:lang w:eastAsia="ru-RU"/>
        </w:rPr>
        <w:t>безличивание персональных данных</w:t>
      </w:r>
      <w:r>
        <w:rPr>
          <w:rFonts w:ascii="Times New Roman" w:hAnsi="Times New Roman" w:cs="Times New Roman"/>
          <w:sz w:val="24"/>
          <w:szCs w:val="24"/>
          <w:lang w:eastAsia="ru-RU"/>
        </w:rPr>
        <w:t xml:space="preserve"> - действия</w:t>
      </w:r>
      <w:r w:rsidR="00A92CD0" w:rsidRPr="00A92CD0">
        <w:rPr>
          <w:rFonts w:ascii="Times New Roman" w:hAnsi="Times New Roman" w:cs="Times New Roman"/>
          <w:sz w:val="24"/>
          <w:szCs w:val="24"/>
          <w:lang w:eastAsia="ru-RU"/>
        </w:rPr>
        <w:t>, в результате которых невозможн</w:t>
      </w:r>
      <w:r>
        <w:rPr>
          <w:rFonts w:ascii="Times New Roman" w:hAnsi="Times New Roman" w:cs="Times New Roman"/>
          <w:sz w:val="24"/>
          <w:szCs w:val="24"/>
          <w:lang w:eastAsia="ru-RU"/>
        </w:rPr>
        <w:t>о определить без использования дополнительной</w:t>
      </w:r>
      <w:r w:rsidR="00A92CD0" w:rsidRPr="00A92CD0">
        <w:rPr>
          <w:rFonts w:ascii="Times New Roman" w:hAnsi="Times New Roman" w:cs="Times New Roman"/>
          <w:sz w:val="24"/>
          <w:szCs w:val="24"/>
          <w:lang w:eastAsia="ru-RU"/>
        </w:rPr>
        <w:t xml:space="preserve"> информации принадлежность персональных данных конкретному субъекту персональных данных;</w:t>
      </w:r>
    </w:p>
    <w:p w:rsidR="00A92CD0" w:rsidRPr="00A92CD0" w:rsidRDefault="000F5409" w:rsidP="000F5409">
      <w:pPr>
        <w:pStyle w:val="a4"/>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П</w:t>
      </w:r>
      <w:r w:rsidR="00A92CD0" w:rsidRPr="00A92CD0">
        <w:rPr>
          <w:rFonts w:ascii="Times New Roman" w:hAnsi="Times New Roman" w:cs="Times New Roman"/>
          <w:b/>
          <w:bCs/>
          <w:sz w:val="24"/>
          <w:szCs w:val="24"/>
          <w:lang w:eastAsia="ru-RU"/>
        </w:rPr>
        <w:t>редоставление персональных данных</w:t>
      </w:r>
      <w:r>
        <w:rPr>
          <w:rFonts w:ascii="Times New Roman" w:hAnsi="Times New Roman" w:cs="Times New Roman"/>
          <w:sz w:val="24"/>
          <w:szCs w:val="24"/>
          <w:lang w:eastAsia="ru-RU"/>
        </w:rPr>
        <w:t xml:space="preserve"> - действия</w:t>
      </w:r>
      <w:r w:rsidR="00A92CD0" w:rsidRPr="00A92CD0">
        <w:rPr>
          <w:rFonts w:ascii="Times New Roman" w:hAnsi="Times New Roman" w:cs="Times New Roman"/>
          <w:sz w:val="24"/>
          <w:szCs w:val="24"/>
          <w:lang w:eastAsia="ru-RU"/>
        </w:rPr>
        <w:t>, направленные на раскрытие персональных данных определенному лицу или определенному кругу лиц;</w:t>
      </w:r>
    </w:p>
    <w:p w:rsidR="00A92CD0" w:rsidRPr="00A92CD0" w:rsidRDefault="000F5409" w:rsidP="000F5409">
      <w:pPr>
        <w:pStyle w:val="a4"/>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Р</w:t>
      </w:r>
      <w:r w:rsidR="00A92CD0" w:rsidRPr="00A92CD0">
        <w:rPr>
          <w:rFonts w:ascii="Times New Roman" w:hAnsi="Times New Roman" w:cs="Times New Roman"/>
          <w:b/>
          <w:bCs/>
          <w:sz w:val="24"/>
          <w:szCs w:val="24"/>
          <w:lang w:eastAsia="ru-RU"/>
        </w:rPr>
        <w:t>аспространение персональных данных</w:t>
      </w:r>
      <w:r>
        <w:rPr>
          <w:rFonts w:ascii="Times New Roman" w:hAnsi="Times New Roman" w:cs="Times New Roman"/>
          <w:sz w:val="24"/>
          <w:szCs w:val="24"/>
          <w:lang w:eastAsia="ru-RU"/>
        </w:rPr>
        <w:t xml:space="preserve"> - действия</w:t>
      </w:r>
      <w:r w:rsidR="00A92CD0" w:rsidRPr="00A92CD0">
        <w:rPr>
          <w:rFonts w:ascii="Times New Roman" w:hAnsi="Times New Roman" w:cs="Times New Roman"/>
          <w:sz w:val="24"/>
          <w:szCs w:val="24"/>
          <w:lang w:eastAsia="ru-RU"/>
        </w:rPr>
        <w:t>,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w:t>
      </w:r>
      <w:r>
        <w:rPr>
          <w:rFonts w:ascii="Times New Roman" w:hAnsi="Times New Roman" w:cs="Times New Roman"/>
          <w:sz w:val="24"/>
          <w:szCs w:val="24"/>
          <w:lang w:eastAsia="ru-RU"/>
        </w:rPr>
        <w:t>ных данных в средствах массовой</w:t>
      </w:r>
      <w:r w:rsidR="00A92CD0" w:rsidRPr="00A92CD0">
        <w:rPr>
          <w:rFonts w:ascii="Times New Roman" w:hAnsi="Times New Roman" w:cs="Times New Roman"/>
          <w:sz w:val="24"/>
          <w:szCs w:val="24"/>
          <w:lang w:eastAsia="ru-RU"/>
        </w:rPr>
        <w:t xml:space="preserve"> информаци</w:t>
      </w:r>
      <w:r>
        <w:rPr>
          <w:rFonts w:ascii="Times New Roman" w:hAnsi="Times New Roman" w:cs="Times New Roman"/>
          <w:sz w:val="24"/>
          <w:szCs w:val="24"/>
          <w:lang w:eastAsia="ru-RU"/>
        </w:rPr>
        <w:t>и, размещение в информационно - т</w:t>
      </w:r>
      <w:r w:rsidR="00A92CD0" w:rsidRPr="00A92CD0">
        <w:rPr>
          <w:rFonts w:ascii="Times New Roman" w:hAnsi="Times New Roman" w:cs="Times New Roman"/>
          <w:sz w:val="24"/>
          <w:szCs w:val="24"/>
          <w:lang w:eastAsia="ru-RU"/>
        </w:rPr>
        <w:t>елекоммуникационных сетях или предоставление доступа к персональным данным каким-либо иным способом;</w:t>
      </w:r>
    </w:p>
    <w:p w:rsidR="00A92CD0" w:rsidRDefault="000F5409" w:rsidP="000F5409">
      <w:pPr>
        <w:pStyle w:val="a4"/>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У</w:t>
      </w:r>
      <w:r w:rsidR="00A92CD0" w:rsidRPr="00A92CD0">
        <w:rPr>
          <w:rFonts w:ascii="Times New Roman" w:hAnsi="Times New Roman" w:cs="Times New Roman"/>
          <w:b/>
          <w:bCs/>
          <w:sz w:val="24"/>
          <w:szCs w:val="24"/>
          <w:lang w:eastAsia="ru-RU"/>
        </w:rPr>
        <w:t>ничтожение персональных данных</w:t>
      </w:r>
      <w:r>
        <w:rPr>
          <w:rFonts w:ascii="Times New Roman" w:hAnsi="Times New Roman" w:cs="Times New Roman"/>
          <w:sz w:val="24"/>
          <w:szCs w:val="24"/>
          <w:lang w:eastAsia="ru-RU"/>
        </w:rPr>
        <w:t xml:space="preserve"> - действия</w:t>
      </w:r>
      <w:r w:rsidR="00A92CD0" w:rsidRPr="00A92CD0">
        <w:rPr>
          <w:rFonts w:ascii="Times New Roman" w:hAnsi="Times New Roman" w:cs="Times New Roman"/>
          <w:sz w:val="24"/>
          <w:szCs w:val="24"/>
          <w:lang w:eastAsia="ru-RU"/>
        </w:rPr>
        <w:t>, в результате которых невозможно восстановить содержание персо</w:t>
      </w:r>
      <w:r>
        <w:rPr>
          <w:rFonts w:ascii="Times New Roman" w:hAnsi="Times New Roman" w:cs="Times New Roman"/>
          <w:sz w:val="24"/>
          <w:szCs w:val="24"/>
          <w:lang w:eastAsia="ru-RU"/>
        </w:rPr>
        <w:t>нальных данных в информационной</w:t>
      </w:r>
      <w:r w:rsidR="00A92CD0" w:rsidRPr="00A92CD0">
        <w:rPr>
          <w:rFonts w:ascii="Times New Roman" w:hAnsi="Times New Roman" w:cs="Times New Roman"/>
          <w:sz w:val="24"/>
          <w:szCs w:val="24"/>
          <w:lang w:eastAsia="ru-RU"/>
        </w:rPr>
        <w:t xml:space="preserve"> системе персональных данных и (или) результате которых уничтожаются материальные носители пе</w:t>
      </w:r>
      <w:r>
        <w:rPr>
          <w:rFonts w:ascii="Times New Roman" w:hAnsi="Times New Roman" w:cs="Times New Roman"/>
          <w:sz w:val="24"/>
          <w:szCs w:val="24"/>
          <w:lang w:eastAsia="ru-RU"/>
        </w:rPr>
        <w:t>рсональных данных</w:t>
      </w:r>
    </w:p>
    <w:p w:rsidR="0063504E" w:rsidRDefault="0063504E" w:rsidP="000F5409">
      <w:pPr>
        <w:pStyle w:val="a4"/>
        <w:ind w:firstLine="567"/>
        <w:jc w:val="both"/>
        <w:rPr>
          <w:rFonts w:ascii="Times New Roman" w:hAnsi="Times New Roman" w:cs="Times New Roman"/>
          <w:sz w:val="24"/>
          <w:szCs w:val="24"/>
          <w:lang w:eastAsia="ru-RU"/>
        </w:rPr>
      </w:pPr>
    </w:p>
    <w:p w:rsidR="0063504E" w:rsidRDefault="0063504E" w:rsidP="000F5409">
      <w:pPr>
        <w:pStyle w:val="a4"/>
        <w:ind w:firstLine="567"/>
        <w:jc w:val="both"/>
        <w:rPr>
          <w:rFonts w:ascii="Times New Roman" w:hAnsi="Times New Roman" w:cs="Times New Roman"/>
          <w:sz w:val="24"/>
          <w:szCs w:val="24"/>
          <w:lang w:eastAsia="ru-RU"/>
        </w:rPr>
      </w:pPr>
    </w:p>
    <w:p w:rsidR="0063504E" w:rsidRPr="00A92CD0" w:rsidRDefault="0063504E" w:rsidP="000F5409">
      <w:pPr>
        <w:pStyle w:val="a4"/>
        <w:ind w:firstLine="567"/>
        <w:jc w:val="both"/>
        <w:rPr>
          <w:rFonts w:ascii="Times New Roman" w:hAnsi="Times New Roman" w:cs="Times New Roman"/>
          <w:sz w:val="24"/>
          <w:szCs w:val="24"/>
          <w:lang w:eastAsia="ru-RU"/>
        </w:rPr>
      </w:pPr>
    </w:p>
    <w:p w:rsidR="00A92CD0" w:rsidRPr="00A92CD0" w:rsidRDefault="0063504E" w:rsidP="00C745B9">
      <w:pPr>
        <w:pStyle w:val="a4"/>
        <w:numPr>
          <w:ilvl w:val="0"/>
          <w:numId w:val="10"/>
        </w:numPr>
        <w:tabs>
          <w:tab w:val="left" w:pos="851"/>
          <w:tab w:val="left" w:pos="993"/>
        </w:tabs>
        <w:ind w:left="0" w:firstLine="567"/>
        <w:jc w:val="both"/>
        <w:rPr>
          <w:rFonts w:ascii="Times New Roman" w:hAnsi="Times New Roman" w:cs="Times New Roman"/>
          <w:b/>
          <w:sz w:val="24"/>
          <w:szCs w:val="24"/>
        </w:rPr>
      </w:pPr>
      <w:r>
        <w:rPr>
          <w:rFonts w:ascii="Times New Roman" w:hAnsi="Times New Roman" w:cs="Times New Roman"/>
          <w:b/>
          <w:sz w:val="24"/>
          <w:szCs w:val="24"/>
        </w:rPr>
        <w:lastRenderedPageBreak/>
        <w:t>ОБЩИЕ ПОЛОЖЕНИЯ</w:t>
      </w:r>
    </w:p>
    <w:p w:rsidR="00541A81" w:rsidRDefault="00A92CD0" w:rsidP="00C745B9">
      <w:pPr>
        <w:pStyle w:val="a4"/>
        <w:numPr>
          <w:ilvl w:val="0"/>
          <w:numId w:val="12"/>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 xml:space="preserve">Настоящая Политика в отношении обработки персональных данных (далее – «Политика») разработана и применяется </w:t>
      </w:r>
      <w:r w:rsidR="00541A81">
        <w:rPr>
          <w:rFonts w:ascii="Times New Roman" w:hAnsi="Times New Roman" w:cs="Times New Roman"/>
          <w:sz w:val="24"/>
          <w:szCs w:val="24"/>
        </w:rPr>
        <w:t xml:space="preserve">Индивидуальным предпринимателем </w:t>
      </w:r>
      <w:proofErr w:type="spellStart"/>
      <w:r w:rsidR="00541A81">
        <w:rPr>
          <w:rFonts w:ascii="Times New Roman" w:hAnsi="Times New Roman" w:cs="Times New Roman"/>
          <w:sz w:val="24"/>
          <w:szCs w:val="24"/>
        </w:rPr>
        <w:t>Ницора</w:t>
      </w:r>
      <w:proofErr w:type="spellEnd"/>
      <w:r w:rsidR="00541A81">
        <w:rPr>
          <w:rFonts w:ascii="Times New Roman" w:hAnsi="Times New Roman" w:cs="Times New Roman"/>
          <w:sz w:val="24"/>
          <w:szCs w:val="24"/>
        </w:rPr>
        <w:t xml:space="preserve"> Алёна Владимировна (далее</w:t>
      </w:r>
      <w:r w:rsidRPr="00A92CD0">
        <w:rPr>
          <w:rFonts w:ascii="Times New Roman" w:hAnsi="Times New Roman" w:cs="Times New Roman"/>
          <w:sz w:val="24"/>
          <w:szCs w:val="24"/>
        </w:rPr>
        <w:t xml:space="preserve"> – «Оператор») в соответствии с Федеральным законом от 27.07.2006 г. N 152-ФЗ «О персональных данных», Федеральным законом от 13.03.2006 N 38-ФЗ «О рекламе», и иными нормативными актами в области защиты персональных данных, действующими на территории Российской Федерации.</w:t>
      </w:r>
    </w:p>
    <w:p w:rsidR="00A92CD0" w:rsidRPr="00541A81" w:rsidRDefault="00A92CD0" w:rsidP="00C745B9">
      <w:pPr>
        <w:pStyle w:val="a4"/>
        <w:numPr>
          <w:ilvl w:val="0"/>
          <w:numId w:val="12"/>
        </w:numPr>
        <w:tabs>
          <w:tab w:val="left" w:pos="993"/>
        </w:tabs>
        <w:ind w:left="0" w:firstLine="567"/>
        <w:jc w:val="both"/>
        <w:rPr>
          <w:rFonts w:ascii="Times New Roman" w:hAnsi="Times New Roman" w:cs="Times New Roman"/>
          <w:sz w:val="24"/>
          <w:szCs w:val="24"/>
        </w:rPr>
      </w:pPr>
      <w:r w:rsidRPr="00541A81">
        <w:rPr>
          <w:rFonts w:ascii="Times New Roman" w:hAnsi="Times New Roman" w:cs="Times New Roman"/>
          <w:sz w:val="24"/>
          <w:szCs w:val="24"/>
        </w:rPr>
        <w:t>Настоящая Политика применяется в отношении всех персональных данных, которые могут быть получены от физических лиц Оператором в процессе реализации пищевой продукции, осущест</w:t>
      </w:r>
      <w:r w:rsidR="00541A81">
        <w:rPr>
          <w:rFonts w:ascii="Times New Roman" w:hAnsi="Times New Roman" w:cs="Times New Roman"/>
          <w:sz w:val="24"/>
          <w:szCs w:val="24"/>
        </w:rPr>
        <w:t xml:space="preserve">вляемой путем заказа через </w:t>
      </w:r>
      <w:hyperlink r:id="rId6" w:history="1">
        <w:r w:rsidR="00541A81" w:rsidRPr="00D3680A">
          <w:rPr>
            <w:rStyle w:val="a3"/>
            <w:rFonts w:ascii="Times New Roman" w:hAnsi="Times New Roman" w:cs="Times New Roman"/>
            <w:sz w:val="24"/>
            <w:szCs w:val="24"/>
          </w:rPr>
          <w:t>https://tokyo-bar.ru/</w:t>
        </w:r>
      </w:hyperlink>
      <w:r w:rsidR="00541A81">
        <w:rPr>
          <w:rFonts w:ascii="Times New Roman" w:hAnsi="Times New Roman" w:cs="Times New Roman"/>
          <w:sz w:val="24"/>
          <w:szCs w:val="24"/>
        </w:rPr>
        <w:t xml:space="preserve"> </w:t>
      </w:r>
      <w:r w:rsidRPr="00541A81">
        <w:rPr>
          <w:rFonts w:ascii="Times New Roman" w:hAnsi="Times New Roman" w:cs="Times New Roman"/>
          <w:sz w:val="24"/>
          <w:szCs w:val="24"/>
        </w:rPr>
        <w:t xml:space="preserve">(далее – «Сайт»), через </w:t>
      </w:r>
      <w:proofErr w:type="spellStart"/>
      <w:r w:rsidRPr="00541A81">
        <w:rPr>
          <w:rFonts w:ascii="Times New Roman" w:hAnsi="Times New Roman" w:cs="Times New Roman"/>
          <w:sz w:val="24"/>
          <w:szCs w:val="24"/>
        </w:rPr>
        <w:t>колл</w:t>
      </w:r>
      <w:proofErr w:type="spellEnd"/>
      <w:r w:rsidRPr="00541A81">
        <w:rPr>
          <w:rFonts w:ascii="Times New Roman" w:hAnsi="Times New Roman" w:cs="Times New Roman"/>
          <w:sz w:val="24"/>
          <w:szCs w:val="24"/>
        </w:rPr>
        <w:t>-центр Оператора по телефону (далее – «</w:t>
      </w:r>
      <w:proofErr w:type="spellStart"/>
      <w:r w:rsidRPr="00541A81">
        <w:rPr>
          <w:rFonts w:ascii="Times New Roman" w:hAnsi="Times New Roman" w:cs="Times New Roman"/>
          <w:sz w:val="24"/>
          <w:szCs w:val="24"/>
        </w:rPr>
        <w:t>Колл</w:t>
      </w:r>
      <w:proofErr w:type="spellEnd"/>
      <w:r w:rsidRPr="00541A81">
        <w:rPr>
          <w:rFonts w:ascii="Times New Roman" w:hAnsi="Times New Roman" w:cs="Times New Roman"/>
          <w:sz w:val="24"/>
          <w:szCs w:val="24"/>
        </w:rPr>
        <w:t>-центр») и через мобильное приложение Оператора (далее – «Приложение»), и которые могут быть однозначно соотнесены с конкретным физическим лицом и его персональными данными. Действие настоящей Политики не распространяется на отношения:</w:t>
      </w:r>
    </w:p>
    <w:p w:rsidR="00A92CD0" w:rsidRPr="00A92CD0" w:rsidRDefault="00A92CD0" w:rsidP="00C745B9">
      <w:pPr>
        <w:pStyle w:val="a4"/>
        <w:numPr>
          <w:ilvl w:val="0"/>
          <w:numId w:val="30"/>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 xml:space="preserve">возникающие при обработке персональных данных </w:t>
      </w:r>
      <w:r w:rsidR="00541A81">
        <w:rPr>
          <w:rFonts w:ascii="Times New Roman" w:hAnsi="Times New Roman" w:cs="Times New Roman"/>
          <w:sz w:val="24"/>
          <w:szCs w:val="24"/>
        </w:rPr>
        <w:t>работниками</w:t>
      </w:r>
      <w:r w:rsidRPr="00A92CD0">
        <w:rPr>
          <w:rFonts w:ascii="Times New Roman" w:hAnsi="Times New Roman" w:cs="Times New Roman"/>
          <w:sz w:val="24"/>
          <w:szCs w:val="24"/>
        </w:rPr>
        <w:t xml:space="preserve"> Оператора, поскольку такие отношения урегулированы отдельным лока</w:t>
      </w:r>
      <w:r w:rsidR="00541A81">
        <w:rPr>
          <w:rFonts w:ascii="Times New Roman" w:hAnsi="Times New Roman" w:cs="Times New Roman"/>
          <w:sz w:val="24"/>
          <w:szCs w:val="24"/>
        </w:rPr>
        <w:t>льным актом;</w:t>
      </w:r>
    </w:p>
    <w:p w:rsidR="00A92CD0" w:rsidRPr="00A92CD0" w:rsidRDefault="00A92CD0" w:rsidP="00C745B9">
      <w:pPr>
        <w:pStyle w:val="a4"/>
        <w:numPr>
          <w:ilvl w:val="0"/>
          <w:numId w:val="30"/>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на отношения, на которые Федеральный закон N 152-ФЗ «О персональных данных» не распространяется.</w:t>
      </w:r>
    </w:p>
    <w:p w:rsidR="00541A81" w:rsidRDefault="00A92CD0" w:rsidP="00C745B9">
      <w:pPr>
        <w:pStyle w:val="a4"/>
        <w:numPr>
          <w:ilvl w:val="0"/>
          <w:numId w:val="12"/>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 xml:space="preserve">Политика определяет поведение Оператора в отношении обработки персональных данных, принятых на обработку, порядок и условия осуществления обработки персональных данных физических лиц, передавших свои персональные данные для </w:t>
      </w:r>
      <w:r w:rsidR="00541A81">
        <w:rPr>
          <w:rFonts w:ascii="Times New Roman" w:hAnsi="Times New Roman" w:cs="Times New Roman"/>
          <w:sz w:val="24"/>
          <w:szCs w:val="24"/>
        </w:rPr>
        <w:t>обработки Оператору (далее</w:t>
      </w:r>
      <w:r w:rsidRPr="00A92CD0">
        <w:rPr>
          <w:rFonts w:ascii="Times New Roman" w:hAnsi="Times New Roman" w:cs="Times New Roman"/>
          <w:sz w:val="24"/>
          <w:szCs w:val="24"/>
        </w:rPr>
        <w:t xml:space="preserve"> – «Субъект персональных данных», «Субъект») с использованием и без использования средств автоматизации, устанавливает процедуры, направленные на предотвращение нарушений законодательства Российской Федерации, устранение последствий таких нарушений, связанных с обработкой персональных данных.</w:t>
      </w:r>
    </w:p>
    <w:p w:rsidR="00541A81" w:rsidRDefault="00A92CD0" w:rsidP="00C745B9">
      <w:pPr>
        <w:pStyle w:val="a4"/>
        <w:numPr>
          <w:ilvl w:val="0"/>
          <w:numId w:val="12"/>
        </w:numPr>
        <w:tabs>
          <w:tab w:val="left" w:pos="993"/>
        </w:tabs>
        <w:ind w:left="0" w:firstLine="567"/>
        <w:jc w:val="both"/>
        <w:rPr>
          <w:rFonts w:ascii="Times New Roman" w:hAnsi="Times New Roman" w:cs="Times New Roman"/>
          <w:sz w:val="24"/>
          <w:szCs w:val="24"/>
        </w:rPr>
      </w:pPr>
      <w:r w:rsidRPr="00541A81">
        <w:rPr>
          <w:rFonts w:ascii="Times New Roman" w:hAnsi="Times New Roman" w:cs="Times New Roman"/>
          <w:sz w:val="24"/>
          <w:szCs w:val="24"/>
        </w:rPr>
        <w:t>Политика разработана с целью обеспечения защиты прав и свобод Субъектов персональных данных при обработке их персональных данных, а также с целью установления ответственности должностных лиц Оператора, имеющих доступ к персональным данным Субъектов персональных данных, за невыполнение требований и норм, регулирующих обработку персональных данных.</w:t>
      </w:r>
    </w:p>
    <w:p w:rsidR="00A92CD0" w:rsidRPr="00541A81" w:rsidRDefault="00A92CD0" w:rsidP="00C745B9">
      <w:pPr>
        <w:pStyle w:val="a4"/>
        <w:numPr>
          <w:ilvl w:val="0"/>
          <w:numId w:val="12"/>
        </w:numPr>
        <w:tabs>
          <w:tab w:val="left" w:pos="993"/>
        </w:tabs>
        <w:ind w:left="0" w:firstLine="567"/>
        <w:jc w:val="both"/>
        <w:rPr>
          <w:rFonts w:ascii="Times New Roman" w:hAnsi="Times New Roman" w:cs="Times New Roman"/>
          <w:sz w:val="24"/>
          <w:szCs w:val="24"/>
        </w:rPr>
      </w:pPr>
      <w:r w:rsidRPr="00541A81">
        <w:rPr>
          <w:rFonts w:ascii="Times New Roman" w:hAnsi="Times New Roman" w:cs="Times New Roman"/>
          <w:sz w:val="24"/>
          <w:szCs w:val="24"/>
        </w:rPr>
        <w:t>Оператор осуществляет обработку следующих персональных данных:</w:t>
      </w:r>
    </w:p>
    <w:p w:rsidR="00A92CD0" w:rsidRDefault="00A92CD0" w:rsidP="00C745B9">
      <w:pPr>
        <w:pStyle w:val="a4"/>
        <w:numPr>
          <w:ilvl w:val="0"/>
          <w:numId w:val="14"/>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имя;</w:t>
      </w:r>
    </w:p>
    <w:p w:rsidR="00541A81" w:rsidRPr="00A92CD0" w:rsidRDefault="00541A81" w:rsidP="00C745B9">
      <w:pPr>
        <w:pStyle w:val="a4"/>
        <w:numPr>
          <w:ilvl w:val="0"/>
          <w:numId w:val="14"/>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фамилия;</w:t>
      </w:r>
    </w:p>
    <w:p w:rsidR="00A92CD0" w:rsidRPr="00A92CD0" w:rsidRDefault="00A92CD0" w:rsidP="00C745B9">
      <w:pPr>
        <w:pStyle w:val="a4"/>
        <w:numPr>
          <w:ilvl w:val="0"/>
          <w:numId w:val="14"/>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номер телефона;</w:t>
      </w:r>
    </w:p>
    <w:p w:rsidR="00A92CD0" w:rsidRPr="00A92CD0" w:rsidRDefault="00A92CD0" w:rsidP="00C745B9">
      <w:pPr>
        <w:pStyle w:val="a4"/>
        <w:numPr>
          <w:ilvl w:val="0"/>
          <w:numId w:val="14"/>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адрес электронной почты;</w:t>
      </w:r>
    </w:p>
    <w:p w:rsidR="00A92CD0" w:rsidRPr="00A92CD0" w:rsidRDefault="00A92CD0" w:rsidP="00C745B9">
      <w:pPr>
        <w:pStyle w:val="a4"/>
        <w:numPr>
          <w:ilvl w:val="0"/>
          <w:numId w:val="14"/>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адрес доставки заказа;</w:t>
      </w:r>
    </w:p>
    <w:p w:rsidR="00A92CD0" w:rsidRPr="00A92CD0" w:rsidRDefault="00A92CD0" w:rsidP="00C745B9">
      <w:pPr>
        <w:pStyle w:val="a4"/>
        <w:numPr>
          <w:ilvl w:val="0"/>
          <w:numId w:val="14"/>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данные об оказанных и оказываемых Субъекту персональных данных услугах, в том числе история заказов Субъекта;</w:t>
      </w:r>
    </w:p>
    <w:p w:rsidR="00A92CD0" w:rsidRPr="00A92CD0" w:rsidRDefault="00A92CD0" w:rsidP="00C745B9">
      <w:pPr>
        <w:pStyle w:val="a4"/>
        <w:numPr>
          <w:ilvl w:val="0"/>
          <w:numId w:val="14"/>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история обращений Субъекта персональных данных, в том числе присылаемые Субъектом при обращениях к Оператору документы.</w:t>
      </w:r>
    </w:p>
    <w:p w:rsidR="00A92CD0" w:rsidRPr="00A92CD0" w:rsidRDefault="00A92CD0" w:rsidP="00C745B9">
      <w:pPr>
        <w:pStyle w:val="a4"/>
        <w:numPr>
          <w:ilvl w:val="0"/>
          <w:numId w:val="12"/>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При использовании сервисов Сайта Оператор обрабатывает также иные обезличенные данные, которые автоматически передаются в процессе использования Сайта посредством установленного на компьютере программного обеспечения:</w:t>
      </w:r>
    </w:p>
    <w:p w:rsidR="00A92CD0" w:rsidRPr="00A92CD0" w:rsidRDefault="00A92CD0" w:rsidP="00C745B9">
      <w:pPr>
        <w:pStyle w:val="a4"/>
        <w:numPr>
          <w:ilvl w:val="0"/>
          <w:numId w:val="1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сведения об используемом браузере (или иной программе, с помощью которой осуществляется доступ к сайту);</w:t>
      </w:r>
    </w:p>
    <w:p w:rsidR="00A92CD0" w:rsidRPr="00A92CD0" w:rsidRDefault="00A92CD0" w:rsidP="00550B01">
      <w:pPr>
        <w:pStyle w:val="a4"/>
        <w:numPr>
          <w:ilvl w:val="0"/>
          <w:numId w:val="1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IP-адрес;</w:t>
      </w:r>
    </w:p>
    <w:p w:rsidR="00A92CD0" w:rsidRPr="00A92CD0" w:rsidRDefault="00A92CD0" w:rsidP="00550B01">
      <w:pPr>
        <w:pStyle w:val="a4"/>
        <w:numPr>
          <w:ilvl w:val="0"/>
          <w:numId w:val="1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 xml:space="preserve">данные файлов </w:t>
      </w:r>
      <w:proofErr w:type="spellStart"/>
      <w:r w:rsidRPr="00A92CD0">
        <w:rPr>
          <w:rFonts w:ascii="Times New Roman" w:hAnsi="Times New Roman" w:cs="Times New Roman"/>
          <w:sz w:val="24"/>
          <w:szCs w:val="24"/>
        </w:rPr>
        <w:t>cookie</w:t>
      </w:r>
      <w:proofErr w:type="spellEnd"/>
      <w:r w:rsidRPr="00A92CD0">
        <w:rPr>
          <w:rFonts w:ascii="Times New Roman" w:hAnsi="Times New Roman" w:cs="Times New Roman"/>
          <w:sz w:val="24"/>
          <w:szCs w:val="24"/>
        </w:rPr>
        <w:t>.</w:t>
      </w:r>
    </w:p>
    <w:p w:rsidR="00A92CD0" w:rsidRPr="00A92CD0" w:rsidRDefault="00A92CD0" w:rsidP="00550B01">
      <w:pPr>
        <w:pStyle w:val="a4"/>
        <w:tabs>
          <w:tab w:val="left" w:pos="993"/>
        </w:tabs>
        <w:ind w:firstLine="567"/>
        <w:jc w:val="both"/>
        <w:rPr>
          <w:rFonts w:ascii="Times New Roman" w:hAnsi="Times New Roman" w:cs="Times New Roman"/>
          <w:sz w:val="24"/>
          <w:szCs w:val="24"/>
        </w:rPr>
      </w:pPr>
      <w:r w:rsidRPr="00A92CD0">
        <w:rPr>
          <w:rFonts w:ascii="Times New Roman" w:hAnsi="Times New Roman" w:cs="Times New Roman"/>
          <w:sz w:val="24"/>
          <w:szCs w:val="24"/>
        </w:rPr>
        <w:t>Оператор гарантирует, что внешние по отношению к Оператору организации не имеют доступа к таким данным, которые могут использоваться Оператором, кроме случаев, явно оговоренных действующим законодательством Российской Федерации и настоящей Политикой. При получении персональных данных, не указанных в настоящем разделе, такие данные подлежат немедленному уничтожению.</w:t>
      </w:r>
    </w:p>
    <w:p w:rsidR="00A92CD0" w:rsidRPr="00A92CD0" w:rsidRDefault="00A92CD0" w:rsidP="00550B01">
      <w:pPr>
        <w:pStyle w:val="a4"/>
        <w:numPr>
          <w:ilvl w:val="0"/>
          <w:numId w:val="12"/>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lastRenderedPageBreak/>
        <w:t xml:space="preserve">Оператор осуществляет обработку персональных данных Субъектов персональных данных путем ведения баз данных автоматизированным, механическим, ручным способами в </w:t>
      </w:r>
      <w:r w:rsidR="00550B01">
        <w:rPr>
          <w:rFonts w:ascii="Times New Roman" w:hAnsi="Times New Roman" w:cs="Times New Roman"/>
          <w:sz w:val="24"/>
          <w:szCs w:val="24"/>
        </w:rPr>
        <w:t xml:space="preserve">следующих </w:t>
      </w:r>
      <w:r w:rsidRPr="00A92CD0">
        <w:rPr>
          <w:rFonts w:ascii="Times New Roman" w:hAnsi="Times New Roman" w:cs="Times New Roman"/>
          <w:sz w:val="24"/>
          <w:szCs w:val="24"/>
        </w:rPr>
        <w:t>целях:</w:t>
      </w:r>
    </w:p>
    <w:p w:rsidR="00550B01" w:rsidRDefault="00550B01" w:rsidP="00550B01">
      <w:pPr>
        <w:pStyle w:val="a4"/>
        <w:numPr>
          <w:ilvl w:val="0"/>
          <w:numId w:val="17"/>
        </w:numPr>
        <w:tabs>
          <w:tab w:val="left" w:pos="851"/>
        </w:tabs>
        <w:ind w:left="0" w:firstLine="567"/>
        <w:jc w:val="both"/>
        <w:rPr>
          <w:rFonts w:ascii="Times New Roman" w:hAnsi="Times New Roman" w:cs="Times New Roman"/>
          <w:sz w:val="24"/>
          <w:szCs w:val="24"/>
        </w:rPr>
      </w:pPr>
      <w:r w:rsidRPr="00550B01">
        <w:rPr>
          <w:rFonts w:ascii="Times New Roman" w:hAnsi="Times New Roman" w:cs="Times New Roman"/>
          <w:b/>
          <w:sz w:val="24"/>
          <w:szCs w:val="24"/>
        </w:rPr>
        <w:t>Заключение и исполнение договора</w:t>
      </w:r>
      <w:r>
        <w:rPr>
          <w:rFonts w:ascii="Times New Roman" w:hAnsi="Times New Roman" w:cs="Times New Roman"/>
          <w:sz w:val="24"/>
          <w:szCs w:val="24"/>
        </w:rPr>
        <w:t xml:space="preserve"> - </w:t>
      </w:r>
      <w:r w:rsidRPr="00550B01">
        <w:rPr>
          <w:rFonts w:ascii="Times New Roman" w:hAnsi="Times New Roman" w:cs="Times New Roman"/>
          <w:sz w:val="24"/>
          <w:szCs w:val="24"/>
        </w:rPr>
        <w:t>обработка персональных данных для оформления заказов, организации самовывоза или доставки товаров, консультирования по вопросам приобретения товаров, приема платежей и информирования о статусе заказа</w:t>
      </w:r>
      <w:r>
        <w:rPr>
          <w:rFonts w:ascii="Times New Roman" w:hAnsi="Times New Roman" w:cs="Times New Roman"/>
          <w:sz w:val="24"/>
          <w:szCs w:val="24"/>
        </w:rPr>
        <w:t>.</w:t>
      </w:r>
    </w:p>
    <w:p w:rsidR="00550B01" w:rsidRPr="00550B01" w:rsidRDefault="00550B01" w:rsidP="00550B01">
      <w:pPr>
        <w:pStyle w:val="a6"/>
        <w:numPr>
          <w:ilvl w:val="0"/>
          <w:numId w:val="17"/>
        </w:numPr>
        <w:tabs>
          <w:tab w:val="left" w:pos="851"/>
        </w:tabs>
        <w:spacing w:after="0" w:line="240" w:lineRule="auto"/>
        <w:ind w:left="0" w:firstLine="567"/>
        <w:jc w:val="both"/>
        <w:rPr>
          <w:rFonts w:ascii="Times New Roman" w:hAnsi="Times New Roman" w:cs="Times New Roman"/>
          <w:b/>
          <w:sz w:val="24"/>
          <w:szCs w:val="24"/>
        </w:rPr>
      </w:pPr>
      <w:r w:rsidRPr="00550B01">
        <w:rPr>
          <w:rFonts w:ascii="Times New Roman" w:hAnsi="Times New Roman" w:cs="Times New Roman"/>
          <w:b/>
          <w:sz w:val="24"/>
          <w:szCs w:val="24"/>
        </w:rPr>
        <w:t xml:space="preserve">Маркетинговая деятельность </w:t>
      </w:r>
      <w:r w:rsidRPr="00550B01">
        <w:rPr>
          <w:rFonts w:ascii="Times New Roman" w:hAnsi="Times New Roman" w:cs="Times New Roman"/>
          <w:sz w:val="24"/>
          <w:szCs w:val="24"/>
        </w:rPr>
        <w:t>– обработка персональных данных в целях анализа покупательского поведения, прогнозирования спроса, направления рекламных сообщений и формирования персонализированных предложений при наличии согласия субъекта.</w:t>
      </w:r>
    </w:p>
    <w:p w:rsidR="00550B01" w:rsidRDefault="00550B01" w:rsidP="00550B01">
      <w:pPr>
        <w:pStyle w:val="a6"/>
        <w:numPr>
          <w:ilvl w:val="0"/>
          <w:numId w:val="17"/>
        </w:numPr>
        <w:tabs>
          <w:tab w:val="left" w:pos="851"/>
        </w:tabs>
        <w:spacing w:after="0" w:line="240" w:lineRule="auto"/>
        <w:ind w:left="0" w:firstLine="567"/>
        <w:jc w:val="both"/>
        <w:rPr>
          <w:rFonts w:ascii="Times New Roman" w:hAnsi="Times New Roman" w:cs="Times New Roman"/>
          <w:sz w:val="24"/>
          <w:szCs w:val="24"/>
        </w:rPr>
      </w:pPr>
      <w:r w:rsidRPr="00550B01">
        <w:rPr>
          <w:rFonts w:ascii="Times New Roman" w:hAnsi="Times New Roman" w:cs="Times New Roman"/>
          <w:b/>
          <w:sz w:val="24"/>
          <w:szCs w:val="24"/>
        </w:rPr>
        <w:t>Осуществление обратной связи и технической поддержки</w:t>
      </w:r>
      <w:r w:rsidRPr="00550B01">
        <w:rPr>
          <w:rFonts w:ascii="Times New Roman" w:hAnsi="Times New Roman" w:cs="Times New Roman"/>
          <w:sz w:val="24"/>
          <w:szCs w:val="24"/>
        </w:rPr>
        <w:t xml:space="preserve"> – обработка персональных данных для рассмотрения обращений, устранения технических проблем, повышения качества обслуживания и информирования об изменениях в работе сервиса.</w:t>
      </w:r>
    </w:p>
    <w:p w:rsidR="00A92CD0" w:rsidRPr="00550B01" w:rsidRDefault="00550B01" w:rsidP="00550B01">
      <w:pPr>
        <w:pStyle w:val="a6"/>
        <w:numPr>
          <w:ilvl w:val="0"/>
          <w:numId w:val="17"/>
        </w:numPr>
        <w:tabs>
          <w:tab w:val="left" w:pos="851"/>
        </w:tabs>
        <w:spacing w:after="0" w:line="240" w:lineRule="auto"/>
        <w:ind w:left="0" w:firstLine="567"/>
        <w:jc w:val="both"/>
        <w:rPr>
          <w:rFonts w:ascii="Times New Roman" w:hAnsi="Times New Roman" w:cs="Times New Roman"/>
          <w:sz w:val="24"/>
          <w:szCs w:val="24"/>
        </w:rPr>
      </w:pPr>
      <w:r w:rsidRPr="00550B01">
        <w:rPr>
          <w:rFonts w:ascii="Times New Roman" w:hAnsi="Times New Roman" w:cs="Times New Roman"/>
          <w:b/>
          <w:sz w:val="24"/>
          <w:szCs w:val="24"/>
        </w:rPr>
        <w:t>О</w:t>
      </w:r>
      <w:r w:rsidR="00A92CD0" w:rsidRPr="00550B01">
        <w:rPr>
          <w:rFonts w:ascii="Times New Roman" w:hAnsi="Times New Roman" w:cs="Times New Roman"/>
          <w:b/>
          <w:sz w:val="24"/>
          <w:szCs w:val="24"/>
        </w:rPr>
        <w:t>существл</w:t>
      </w:r>
      <w:r w:rsidRPr="00550B01">
        <w:rPr>
          <w:rFonts w:ascii="Times New Roman" w:hAnsi="Times New Roman" w:cs="Times New Roman"/>
          <w:b/>
          <w:sz w:val="24"/>
          <w:szCs w:val="24"/>
        </w:rPr>
        <w:t>ение</w:t>
      </w:r>
      <w:r w:rsidR="00A92CD0" w:rsidRPr="00550B01">
        <w:rPr>
          <w:rFonts w:ascii="Times New Roman" w:hAnsi="Times New Roman" w:cs="Times New Roman"/>
          <w:b/>
          <w:sz w:val="24"/>
          <w:szCs w:val="24"/>
        </w:rPr>
        <w:t xml:space="preserve"> аналитики Сайта и Приложения</w:t>
      </w:r>
      <w:r>
        <w:rPr>
          <w:rFonts w:ascii="Times New Roman" w:hAnsi="Times New Roman" w:cs="Times New Roman"/>
          <w:sz w:val="24"/>
          <w:szCs w:val="24"/>
        </w:rPr>
        <w:t xml:space="preserve"> - отслеживание и понимание</w:t>
      </w:r>
      <w:r w:rsidR="00A92CD0" w:rsidRPr="00550B01">
        <w:rPr>
          <w:rFonts w:ascii="Times New Roman" w:hAnsi="Times New Roman" w:cs="Times New Roman"/>
          <w:sz w:val="24"/>
          <w:szCs w:val="24"/>
        </w:rPr>
        <w:t xml:space="preserve"> принципов использования Сайта и Приложения посетителями, совершенствования функционирования Сайта, решения технических проблем Сайта и Приложения, разработки новых продуктов, расширения услуг, выявления популярности мероприятий и определения эффективности рекламных кампаний; обеспечения безопасности и предотвращения мошенничества, предоставления эффективной клиентской поддержки.</w:t>
      </w:r>
    </w:p>
    <w:p w:rsidR="00A92CD0" w:rsidRPr="00A92CD0" w:rsidRDefault="00A92CD0" w:rsidP="00550B01">
      <w:pPr>
        <w:pStyle w:val="a4"/>
        <w:numPr>
          <w:ilvl w:val="0"/>
          <w:numId w:val="12"/>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Оператор осуществляет обработку персональных данных посредством совершения любого действия (операции) или совокупности действий (операций), включая следующие:</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сбор;</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запись;</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систематизацию;</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накопление;</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хранение;</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уточнение (обновление, изменение);</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извлечение;</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использование;</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передачу (распространение, предоставление, доступ);</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обезличивание;</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блокирование;</w:t>
      </w:r>
    </w:p>
    <w:p w:rsidR="00A92CD0" w:rsidRP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удаление;</w:t>
      </w:r>
    </w:p>
    <w:p w:rsidR="00A92CD0" w:rsidRDefault="00A92CD0" w:rsidP="00550B01">
      <w:pPr>
        <w:pStyle w:val="a4"/>
        <w:numPr>
          <w:ilvl w:val="0"/>
          <w:numId w:val="18"/>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уничтожение.</w:t>
      </w:r>
    </w:p>
    <w:p w:rsidR="00541A81" w:rsidRDefault="00DC0969" w:rsidP="00C745B9">
      <w:pPr>
        <w:pStyle w:val="a4"/>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00247F37">
        <w:rPr>
          <w:rFonts w:ascii="Times New Roman" w:hAnsi="Times New Roman" w:cs="Times New Roman"/>
          <w:sz w:val="24"/>
          <w:szCs w:val="24"/>
        </w:rPr>
        <w:t>Оператор осуществляет хранение персональных данных столько времени, сколько это необходимо для достижения цели, для которой они были собраны, или д</w:t>
      </w:r>
      <w:r w:rsidR="00247F37" w:rsidRPr="00247F37">
        <w:rPr>
          <w:rFonts w:ascii="Times New Roman" w:hAnsi="Times New Roman" w:cs="Times New Roman"/>
          <w:sz w:val="24"/>
          <w:szCs w:val="24"/>
        </w:rPr>
        <w:t>ля соблюдения требований законодательства и нормативных актов.</w:t>
      </w:r>
    </w:p>
    <w:p w:rsidR="00247F37" w:rsidRPr="00247F37" w:rsidRDefault="00247F37" w:rsidP="00C745B9">
      <w:pPr>
        <w:pStyle w:val="a4"/>
        <w:tabs>
          <w:tab w:val="left" w:pos="993"/>
        </w:tabs>
        <w:ind w:firstLine="567"/>
        <w:jc w:val="both"/>
        <w:rPr>
          <w:rFonts w:ascii="Times New Roman" w:hAnsi="Times New Roman" w:cs="Times New Roman"/>
          <w:b/>
          <w:sz w:val="24"/>
          <w:szCs w:val="24"/>
        </w:rPr>
      </w:pPr>
      <w:r w:rsidRPr="00247F37">
        <w:rPr>
          <w:rFonts w:ascii="Times New Roman" w:hAnsi="Times New Roman" w:cs="Times New Roman"/>
          <w:b/>
          <w:sz w:val="24"/>
          <w:szCs w:val="24"/>
        </w:rPr>
        <w:t>Удаление персональных данных производится</w:t>
      </w:r>
      <w:r w:rsidRPr="00247F37">
        <w:rPr>
          <w:rFonts w:ascii="Times New Roman" w:hAnsi="Times New Roman" w:cs="Times New Roman"/>
          <w:b/>
          <w:sz w:val="24"/>
          <w:szCs w:val="24"/>
          <w:lang w:val="en-US"/>
        </w:rPr>
        <w:t>:</w:t>
      </w:r>
    </w:p>
    <w:p w:rsidR="00247F37" w:rsidRDefault="00247F37" w:rsidP="00247F37">
      <w:pPr>
        <w:pStyle w:val="a4"/>
        <w:numPr>
          <w:ilvl w:val="0"/>
          <w:numId w:val="18"/>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по достижении целей обработки</w:t>
      </w:r>
      <w:r w:rsidRPr="00A92CD0">
        <w:rPr>
          <w:rFonts w:ascii="Times New Roman" w:hAnsi="Times New Roman" w:cs="Times New Roman"/>
          <w:sz w:val="24"/>
          <w:szCs w:val="24"/>
        </w:rPr>
        <w:t>;</w:t>
      </w:r>
    </w:p>
    <w:p w:rsidR="00247F37" w:rsidRDefault="00247F37" w:rsidP="00247F37">
      <w:pPr>
        <w:pStyle w:val="a4"/>
        <w:numPr>
          <w:ilvl w:val="0"/>
          <w:numId w:val="18"/>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в случае отзыва согласия субъектом в порядке п. 3.5. настоящей Политики;</w:t>
      </w:r>
    </w:p>
    <w:p w:rsidR="00247F37" w:rsidRDefault="00247F37" w:rsidP="00247F37">
      <w:pPr>
        <w:pStyle w:val="a4"/>
        <w:numPr>
          <w:ilvl w:val="0"/>
          <w:numId w:val="18"/>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w:t>
      </w:r>
      <w:r w:rsidRPr="00247F37">
        <w:rPr>
          <w:rFonts w:ascii="Times New Roman" w:hAnsi="Times New Roman" w:cs="Times New Roman"/>
          <w:sz w:val="24"/>
          <w:szCs w:val="24"/>
        </w:rPr>
        <w:t>о требованию субъекта при отсутствии законных оснований для продолжения обработки</w:t>
      </w:r>
      <w:r>
        <w:rPr>
          <w:rFonts w:ascii="Times New Roman" w:hAnsi="Times New Roman" w:cs="Times New Roman"/>
          <w:sz w:val="24"/>
          <w:szCs w:val="24"/>
        </w:rPr>
        <w:t>;</w:t>
      </w:r>
    </w:p>
    <w:p w:rsidR="00247F37" w:rsidRPr="00A92CD0" w:rsidRDefault="00247F37" w:rsidP="00247F37">
      <w:pPr>
        <w:pStyle w:val="a4"/>
        <w:numPr>
          <w:ilvl w:val="0"/>
          <w:numId w:val="18"/>
        </w:numPr>
        <w:tabs>
          <w:tab w:val="left" w:pos="851"/>
        </w:tabs>
        <w:ind w:left="0" w:firstLine="567"/>
        <w:jc w:val="both"/>
        <w:rPr>
          <w:rFonts w:ascii="Times New Roman" w:hAnsi="Times New Roman" w:cs="Times New Roman"/>
          <w:sz w:val="24"/>
          <w:szCs w:val="24"/>
        </w:rPr>
      </w:pPr>
      <w:r w:rsidRPr="00247F37">
        <w:rPr>
          <w:rFonts w:ascii="Times New Roman" w:hAnsi="Times New Roman" w:cs="Times New Roman"/>
          <w:sz w:val="24"/>
          <w:szCs w:val="24"/>
        </w:rPr>
        <w:t>в иных случаях, предусмотренных законодательством</w:t>
      </w:r>
      <w:r>
        <w:rPr>
          <w:rFonts w:ascii="Times New Roman" w:hAnsi="Times New Roman" w:cs="Times New Roman"/>
          <w:sz w:val="24"/>
          <w:szCs w:val="24"/>
        </w:rPr>
        <w:t>.</w:t>
      </w:r>
    </w:p>
    <w:p w:rsidR="00247F37" w:rsidRPr="00247F37" w:rsidRDefault="00247F37" w:rsidP="00C745B9">
      <w:pPr>
        <w:pStyle w:val="a4"/>
        <w:tabs>
          <w:tab w:val="left" w:pos="993"/>
        </w:tabs>
        <w:ind w:firstLine="567"/>
        <w:jc w:val="both"/>
        <w:rPr>
          <w:rFonts w:ascii="Times New Roman" w:hAnsi="Times New Roman" w:cs="Times New Roman"/>
          <w:sz w:val="24"/>
          <w:szCs w:val="24"/>
        </w:rPr>
      </w:pPr>
      <w:bookmarkStart w:id="0" w:name="_GoBack"/>
      <w:bookmarkEnd w:id="0"/>
    </w:p>
    <w:p w:rsidR="00A92CD0" w:rsidRPr="00541A81" w:rsidRDefault="00550B01" w:rsidP="00C745B9">
      <w:pPr>
        <w:pStyle w:val="a4"/>
        <w:numPr>
          <w:ilvl w:val="0"/>
          <w:numId w:val="10"/>
        </w:numPr>
        <w:tabs>
          <w:tab w:val="left" w:pos="993"/>
        </w:tabs>
        <w:ind w:left="0" w:firstLine="567"/>
        <w:jc w:val="both"/>
        <w:rPr>
          <w:rFonts w:ascii="Times New Roman" w:hAnsi="Times New Roman" w:cs="Times New Roman"/>
          <w:b/>
          <w:sz w:val="24"/>
          <w:szCs w:val="24"/>
        </w:rPr>
      </w:pPr>
      <w:r>
        <w:rPr>
          <w:rFonts w:ascii="Times New Roman" w:hAnsi="Times New Roman" w:cs="Times New Roman"/>
          <w:b/>
          <w:sz w:val="24"/>
          <w:szCs w:val="24"/>
        </w:rPr>
        <w:t>ПОЛУЧЕНИЕ, ИСПОЛЬЗОВАНИЕ И РАСКРЫТИЕ ПЕРСОНАЛЬНЫХ ДАННЫХ.</w:t>
      </w:r>
    </w:p>
    <w:p w:rsidR="00A92CD0" w:rsidRPr="00A92CD0" w:rsidRDefault="00A92CD0" w:rsidP="00C745B9">
      <w:pPr>
        <w:pStyle w:val="a4"/>
        <w:numPr>
          <w:ilvl w:val="0"/>
          <w:numId w:val="19"/>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Оператор получает и начинает обработку персональных данных Субъекта с момента получения его согласия. Согласие на обработку персональных данных может быть дано Субъектом персональных данных в любой форме, позволяющей подтвердить факт получения согласия, если иное не установлено федеральным законом: в письменной, устной или иной форме, предусмотренной действующим законодательством</w:t>
      </w:r>
      <w:r w:rsidR="001951F4">
        <w:rPr>
          <w:rFonts w:ascii="Times New Roman" w:hAnsi="Times New Roman" w:cs="Times New Roman"/>
          <w:sz w:val="24"/>
          <w:szCs w:val="24"/>
        </w:rPr>
        <w:t xml:space="preserve"> Российской </w:t>
      </w:r>
      <w:r w:rsidR="001951F4">
        <w:rPr>
          <w:rFonts w:ascii="Times New Roman" w:hAnsi="Times New Roman" w:cs="Times New Roman"/>
          <w:sz w:val="24"/>
          <w:szCs w:val="24"/>
        </w:rPr>
        <w:lastRenderedPageBreak/>
        <w:t>Федерации</w:t>
      </w:r>
      <w:r w:rsidRPr="00A92CD0">
        <w:rPr>
          <w:rFonts w:ascii="Times New Roman" w:hAnsi="Times New Roman" w:cs="Times New Roman"/>
          <w:sz w:val="24"/>
          <w:szCs w:val="24"/>
        </w:rPr>
        <w:t>, в том числе посредством совершения Субъектом персональных данных конклюдентных действий (акцепта размещенной на Сайте и в Приложении оферты). В случае отсутствия согласия Субъекта персональных данных на обработку его персональных данных, такая обработка не осуществляется.</w:t>
      </w:r>
    </w:p>
    <w:p w:rsidR="00A92CD0" w:rsidRPr="00A92CD0" w:rsidRDefault="00A92CD0" w:rsidP="00C745B9">
      <w:pPr>
        <w:pStyle w:val="a4"/>
        <w:numPr>
          <w:ilvl w:val="0"/>
          <w:numId w:val="19"/>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Персональные данные Субъектов персональных данных получаются Оператором:</w:t>
      </w:r>
    </w:p>
    <w:p w:rsidR="00A92CD0" w:rsidRPr="00A92CD0" w:rsidRDefault="00A92CD0" w:rsidP="00C745B9">
      <w:pPr>
        <w:pStyle w:val="a4"/>
        <w:numPr>
          <w:ilvl w:val="0"/>
          <w:numId w:val="20"/>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путем личной передачи Субъектом персональных данных при внесении сведений в учетные формы в электронном виде на Сайте и в Приложении Оператора;</w:t>
      </w:r>
    </w:p>
    <w:p w:rsidR="00A92CD0" w:rsidRPr="00A92CD0" w:rsidRDefault="00A92CD0" w:rsidP="00C745B9">
      <w:pPr>
        <w:pStyle w:val="a4"/>
        <w:numPr>
          <w:ilvl w:val="0"/>
          <w:numId w:val="20"/>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 xml:space="preserve">путем личной передачи Субъектом персональных данных при обращении в </w:t>
      </w:r>
      <w:proofErr w:type="spellStart"/>
      <w:r w:rsidRPr="00A92CD0">
        <w:rPr>
          <w:rFonts w:ascii="Times New Roman" w:hAnsi="Times New Roman" w:cs="Times New Roman"/>
          <w:sz w:val="24"/>
          <w:szCs w:val="24"/>
        </w:rPr>
        <w:t>Колл</w:t>
      </w:r>
      <w:proofErr w:type="spellEnd"/>
      <w:r w:rsidRPr="00A92CD0">
        <w:rPr>
          <w:rFonts w:ascii="Times New Roman" w:hAnsi="Times New Roman" w:cs="Times New Roman"/>
          <w:sz w:val="24"/>
          <w:szCs w:val="24"/>
        </w:rPr>
        <w:t>-центр и сообщения их в устной форме по телефону в процессе оформления заказа;</w:t>
      </w:r>
    </w:p>
    <w:p w:rsidR="00A92CD0" w:rsidRPr="00A92CD0" w:rsidRDefault="00A92CD0" w:rsidP="00C745B9">
      <w:pPr>
        <w:pStyle w:val="a4"/>
        <w:numPr>
          <w:ilvl w:val="0"/>
          <w:numId w:val="20"/>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иными способами, не противоречащими законодательству Российской Федерации и требованиям международного законодательства о защите персональных данных.</w:t>
      </w:r>
    </w:p>
    <w:p w:rsidR="00A92CD0" w:rsidRPr="00A92CD0" w:rsidRDefault="00A92CD0" w:rsidP="00C745B9">
      <w:pPr>
        <w:pStyle w:val="a4"/>
        <w:numPr>
          <w:ilvl w:val="0"/>
          <w:numId w:val="19"/>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Согласие на обработку персональных данных считается предоставленным посредством совершения Субъектом персональных данных любого действия или</w:t>
      </w:r>
      <w:r w:rsidR="001951F4">
        <w:rPr>
          <w:rFonts w:ascii="Times New Roman" w:hAnsi="Times New Roman" w:cs="Times New Roman"/>
          <w:sz w:val="24"/>
          <w:szCs w:val="24"/>
        </w:rPr>
        <w:t xml:space="preserve"> </w:t>
      </w:r>
      <w:r w:rsidRPr="00A92CD0">
        <w:rPr>
          <w:rFonts w:ascii="Times New Roman" w:hAnsi="Times New Roman" w:cs="Times New Roman"/>
          <w:sz w:val="24"/>
          <w:szCs w:val="24"/>
        </w:rPr>
        <w:t>совокупности следующих действий:</w:t>
      </w:r>
    </w:p>
    <w:p w:rsidR="00A92CD0" w:rsidRPr="00A92CD0" w:rsidRDefault="00A92CD0" w:rsidP="00C745B9">
      <w:pPr>
        <w:pStyle w:val="a4"/>
        <w:numPr>
          <w:ilvl w:val="0"/>
          <w:numId w:val="22"/>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оформления заказа на Сайте и в Приложении Оператора;</w:t>
      </w:r>
    </w:p>
    <w:p w:rsidR="00A92CD0" w:rsidRPr="00A92CD0" w:rsidRDefault="00A92CD0" w:rsidP="00C745B9">
      <w:pPr>
        <w:pStyle w:val="a4"/>
        <w:numPr>
          <w:ilvl w:val="0"/>
          <w:numId w:val="22"/>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проставления на Сайте в соответствующей форме отметки о согласии на обработку персональных данных в объеме, для целей и в порядке, предусмотренных в предлагаемом перед получением согласия для ознакомления тексте;</w:t>
      </w:r>
    </w:p>
    <w:p w:rsidR="00A92CD0" w:rsidRPr="00A92CD0" w:rsidRDefault="00A92CD0" w:rsidP="00C745B9">
      <w:pPr>
        <w:pStyle w:val="a4"/>
        <w:numPr>
          <w:ilvl w:val="0"/>
          <w:numId w:val="22"/>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 xml:space="preserve">сообщения персональных данных в устной форме, при обращении в </w:t>
      </w:r>
      <w:proofErr w:type="spellStart"/>
      <w:r w:rsidRPr="00A92CD0">
        <w:rPr>
          <w:rFonts w:ascii="Times New Roman" w:hAnsi="Times New Roman" w:cs="Times New Roman"/>
          <w:sz w:val="24"/>
          <w:szCs w:val="24"/>
        </w:rPr>
        <w:t>Колл</w:t>
      </w:r>
      <w:proofErr w:type="spellEnd"/>
      <w:r w:rsidRPr="00A92CD0">
        <w:rPr>
          <w:rFonts w:ascii="Times New Roman" w:hAnsi="Times New Roman" w:cs="Times New Roman"/>
          <w:sz w:val="24"/>
          <w:szCs w:val="24"/>
        </w:rPr>
        <w:t>-центр по телефону в процессе оформлении заказа.</w:t>
      </w:r>
    </w:p>
    <w:p w:rsidR="001951F4" w:rsidRDefault="00A92CD0" w:rsidP="00C745B9">
      <w:pPr>
        <w:pStyle w:val="a4"/>
        <w:numPr>
          <w:ilvl w:val="0"/>
          <w:numId w:val="19"/>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Согласие считается полученным в установленном порядке и действует до момента направления Субъектом персональных данных соответствующего заявления о прекращении обработки персональных данных по месту нахождения Оператора.</w:t>
      </w:r>
    </w:p>
    <w:p w:rsidR="00DC0969" w:rsidRDefault="00A92CD0" w:rsidP="00C745B9">
      <w:pPr>
        <w:pStyle w:val="a4"/>
        <w:numPr>
          <w:ilvl w:val="0"/>
          <w:numId w:val="19"/>
        </w:numPr>
        <w:tabs>
          <w:tab w:val="left" w:pos="993"/>
        </w:tabs>
        <w:ind w:left="0" w:firstLine="567"/>
        <w:jc w:val="both"/>
        <w:rPr>
          <w:rFonts w:ascii="Times New Roman" w:hAnsi="Times New Roman" w:cs="Times New Roman"/>
          <w:sz w:val="24"/>
          <w:szCs w:val="24"/>
        </w:rPr>
      </w:pPr>
      <w:r w:rsidRPr="001951F4">
        <w:rPr>
          <w:rFonts w:ascii="Times New Roman" w:hAnsi="Times New Roman" w:cs="Times New Roman"/>
          <w:sz w:val="24"/>
          <w:szCs w:val="24"/>
        </w:rPr>
        <w:t xml:space="preserve">Субъект персональных данных может в любой момент отозвать свое согласие на обработку персональных данных при условии, что подобная процедура не нарушает требований законодательства Российской Федерации. Для отзыва согласия на обработку персональных данных Субъекту персональных данных необходимо направить письменное уведомление на почтовый адрес: </w:t>
      </w:r>
      <w:r w:rsidR="001951F4">
        <w:rPr>
          <w:rFonts w:ascii="Times New Roman" w:hAnsi="Times New Roman" w:cs="Times New Roman"/>
          <w:sz w:val="24"/>
          <w:szCs w:val="24"/>
        </w:rPr>
        <w:t xml:space="preserve">690091, Приморский край, </w:t>
      </w:r>
      <w:r w:rsidR="001951F4" w:rsidRPr="001951F4">
        <w:rPr>
          <w:rFonts w:ascii="Times New Roman" w:hAnsi="Times New Roman" w:cs="Times New Roman"/>
          <w:sz w:val="24"/>
          <w:szCs w:val="24"/>
        </w:rPr>
        <w:t xml:space="preserve">г. Владивосток, </w:t>
      </w:r>
      <w:r w:rsidR="00DC0969">
        <w:rPr>
          <w:rFonts w:ascii="Times New Roman" w:hAnsi="Times New Roman" w:cs="Times New Roman"/>
          <w:sz w:val="24"/>
          <w:szCs w:val="24"/>
        </w:rPr>
        <w:br/>
      </w:r>
      <w:r w:rsidR="001951F4" w:rsidRPr="001951F4">
        <w:rPr>
          <w:rFonts w:ascii="Times New Roman" w:hAnsi="Times New Roman" w:cs="Times New Roman"/>
          <w:sz w:val="24"/>
          <w:szCs w:val="24"/>
        </w:rPr>
        <w:t>ул. Пушкинская, д. 6, кв. 120</w:t>
      </w:r>
      <w:r w:rsidRPr="001951F4">
        <w:rPr>
          <w:rFonts w:ascii="Times New Roman" w:hAnsi="Times New Roman" w:cs="Times New Roman"/>
          <w:sz w:val="24"/>
          <w:szCs w:val="24"/>
        </w:rPr>
        <w:t xml:space="preserve">. </w:t>
      </w:r>
    </w:p>
    <w:p w:rsidR="00A92CD0" w:rsidRDefault="00A92CD0" w:rsidP="00C745B9">
      <w:pPr>
        <w:pStyle w:val="a4"/>
        <w:numPr>
          <w:ilvl w:val="0"/>
          <w:numId w:val="19"/>
        </w:numPr>
        <w:tabs>
          <w:tab w:val="left" w:pos="993"/>
        </w:tabs>
        <w:ind w:left="0" w:firstLine="567"/>
        <w:jc w:val="both"/>
        <w:rPr>
          <w:rFonts w:ascii="Times New Roman" w:hAnsi="Times New Roman" w:cs="Times New Roman"/>
          <w:sz w:val="24"/>
          <w:szCs w:val="24"/>
        </w:rPr>
      </w:pPr>
      <w:r w:rsidRPr="001951F4">
        <w:rPr>
          <w:rFonts w:ascii="Times New Roman" w:hAnsi="Times New Roman" w:cs="Times New Roman"/>
          <w:sz w:val="24"/>
          <w:szCs w:val="24"/>
        </w:rPr>
        <w:t>В случае отзыва Субъектом персональных данных согласия на обработку его персональных данных, Оператор должен прекратить их обработку или обеспечить прекращение такой обработки (если обработка осуществляется другим лицом, действующим по поручению Оператора) и в случае, если сохранение персональных данных более не требуется для целей их обработки,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N 152-ФЗ «О персональных данных» от 27.07.2006 г. или другими федеральными законами.</w:t>
      </w:r>
    </w:p>
    <w:p w:rsidR="001951F4" w:rsidRPr="001951F4" w:rsidRDefault="001951F4" w:rsidP="00C745B9">
      <w:pPr>
        <w:pStyle w:val="a4"/>
        <w:tabs>
          <w:tab w:val="left" w:pos="993"/>
        </w:tabs>
        <w:ind w:firstLine="567"/>
        <w:jc w:val="both"/>
        <w:rPr>
          <w:rFonts w:ascii="Times New Roman" w:hAnsi="Times New Roman" w:cs="Times New Roman"/>
          <w:sz w:val="24"/>
          <w:szCs w:val="24"/>
        </w:rPr>
      </w:pPr>
    </w:p>
    <w:p w:rsidR="00A92CD0" w:rsidRPr="001951F4" w:rsidRDefault="00550B01" w:rsidP="00C745B9">
      <w:pPr>
        <w:pStyle w:val="a4"/>
        <w:numPr>
          <w:ilvl w:val="0"/>
          <w:numId w:val="10"/>
        </w:numPr>
        <w:tabs>
          <w:tab w:val="left" w:pos="851"/>
        </w:tabs>
        <w:ind w:left="0" w:firstLine="567"/>
        <w:jc w:val="both"/>
        <w:rPr>
          <w:rFonts w:ascii="Times New Roman" w:hAnsi="Times New Roman" w:cs="Times New Roman"/>
          <w:b/>
          <w:sz w:val="24"/>
          <w:szCs w:val="24"/>
        </w:rPr>
      </w:pPr>
      <w:r>
        <w:rPr>
          <w:rFonts w:ascii="Times New Roman" w:hAnsi="Times New Roman" w:cs="Times New Roman"/>
          <w:b/>
          <w:sz w:val="24"/>
          <w:szCs w:val="24"/>
        </w:rPr>
        <w:t>ПРАВИЛА И ПОРЯДОК ОБРАБОТКИ ПЕРСОНАЛЬНЫХ ДАННЫХ</w:t>
      </w:r>
    </w:p>
    <w:p w:rsidR="001951F4" w:rsidRDefault="00A92CD0" w:rsidP="00C745B9">
      <w:pPr>
        <w:pStyle w:val="a4"/>
        <w:numPr>
          <w:ilvl w:val="0"/>
          <w:numId w:val="23"/>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Для достижения целей настоящей Политики к обработке персональных данн</w:t>
      </w:r>
      <w:r w:rsidR="001951F4">
        <w:rPr>
          <w:rFonts w:ascii="Times New Roman" w:hAnsi="Times New Roman" w:cs="Times New Roman"/>
          <w:sz w:val="24"/>
          <w:szCs w:val="24"/>
        </w:rPr>
        <w:t>ых допущены только те работники</w:t>
      </w:r>
      <w:r w:rsidRPr="00A92CD0">
        <w:rPr>
          <w:rFonts w:ascii="Times New Roman" w:hAnsi="Times New Roman" w:cs="Times New Roman"/>
          <w:sz w:val="24"/>
          <w:szCs w:val="24"/>
        </w:rPr>
        <w:t xml:space="preserve"> Оператора, на которых возложена такая обязанность в соответствии с их служебными (трудовыми) обязанностями. Оператор требует от своих </w:t>
      </w:r>
      <w:r w:rsidR="001951F4">
        <w:rPr>
          <w:rFonts w:ascii="Times New Roman" w:hAnsi="Times New Roman" w:cs="Times New Roman"/>
          <w:sz w:val="24"/>
          <w:szCs w:val="24"/>
        </w:rPr>
        <w:t>работников</w:t>
      </w:r>
      <w:r w:rsidRPr="00A92CD0">
        <w:rPr>
          <w:rFonts w:ascii="Times New Roman" w:hAnsi="Times New Roman" w:cs="Times New Roman"/>
          <w:sz w:val="24"/>
          <w:szCs w:val="24"/>
        </w:rPr>
        <w:t xml:space="preserve"> соблюдения конфиденциальности и обеспечения безопасности персональных данных, при их обработке.</w:t>
      </w:r>
    </w:p>
    <w:p w:rsidR="001951F4" w:rsidRDefault="00A92CD0" w:rsidP="00C745B9">
      <w:pPr>
        <w:pStyle w:val="a4"/>
        <w:numPr>
          <w:ilvl w:val="0"/>
          <w:numId w:val="23"/>
        </w:numPr>
        <w:tabs>
          <w:tab w:val="left" w:pos="993"/>
        </w:tabs>
        <w:ind w:left="0" w:firstLine="567"/>
        <w:jc w:val="both"/>
        <w:rPr>
          <w:rFonts w:ascii="Times New Roman" w:hAnsi="Times New Roman" w:cs="Times New Roman"/>
          <w:sz w:val="24"/>
          <w:szCs w:val="24"/>
        </w:rPr>
      </w:pPr>
      <w:r w:rsidRPr="001951F4">
        <w:rPr>
          <w:rFonts w:ascii="Times New Roman" w:hAnsi="Times New Roman" w:cs="Times New Roman"/>
          <w:sz w:val="24"/>
          <w:szCs w:val="24"/>
        </w:rPr>
        <w:t xml:space="preserve">В соответствии с настоящей Политикой Оператор может осуществлять обработку персональных данных самостоятельно, а также с привлечением третьих лиц, которые </w:t>
      </w:r>
      <w:r w:rsidRPr="001951F4">
        <w:rPr>
          <w:rFonts w:ascii="Times New Roman" w:hAnsi="Times New Roman" w:cs="Times New Roman"/>
          <w:sz w:val="24"/>
          <w:szCs w:val="24"/>
        </w:rPr>
        <w:lastRenderedPageBreak/>
        <w:t>привлекаются Оператором и осуществляют обработку для выполнения указанных в настоящей Политике целей.</w:t>
      </w:r>
    </w:p>
    <w:p w:rsidR="001951F4" w:rsidRDefault="00A92CD0" w:rsidP="00C745B9">
      <w:pPr>
        <w:pStyle w:val="a4"/>
        <w:numPr>
          <w:ilvl w:val="0"/>
          <w:numId w:val="23"/>
        </w:numPr>
        <w:tabs>
          <w:tab w:val="left" w:pos="993"/>
        </w:tabs>
        <w:ind w:left="0" w:firstLine="567"/>
        <w:jc w:val="both"/>
        <w:rPr>
          <w:rFonts w:ascii="Times New Roman" w:hAnsi="Times New Roman" w:cs="Times New Roman"/>
          <w:sz w:val="24"/>
          <w:szCs w:val="24"/>
        </w:rPr>
      </w:pPr>
      <w:r w:rsidRPr="001951F4">
        <w:rPr>
          <w:rFonts w:ascii="Times New Roman" w:hAnsi="Times New Roman" w:cs="Times New Roman"/>
          <w:sz w:val="24"/>
          <w:szCs w:val="24"/>
        </w:rPr>
        <w:t>В случае поручения обработки персональных данных третьему лицу, объем передаваемых третьему лицу для обработки персональных данных и количество используемых этим лицом способов обработки должны быть минимально необходимыми для выполнения им своих обязанностей перед Оператором. В отношении обработки персональных данных третьим лицом устанавливается обязанность такого лица соблюдать конфиденциальность персональных данных и обеспечивать безопасность персональных данных при их обработке.</w:t>
      </w:r>
    </w:p>
    <w:p w:rsidR="001951F4" w:rsidRDefault="00A92CD0" w:rsidP="00C745B9">
      <w:pPr>
        <w:pStyle w:val="a4"/>
        <w:numPr>
          <w:ilvl w:val="0"/>
          <w:numId w:val="23"/>
        </w:numPr>
        <w:tabs>
          <w:tab w:val="left" w:pos="993"/>
        </w:tabs>
        <w:ind w:left="0" w:firstLine="567"/>
        <w:jc w:val="both"/>
        <w:rPr>
          <w:rFonts w:ascii="Times New Roman" w:hAnsi="Times New Roman" w:cs="Times New Roman"/>
          <w:sz w:val="24"/>
          <w:szCs w:val="24"/>
        </w:rPr>
      </w:pPr>
      <w:r w:rsidRPr="001951F4">
        <w:rPr>
          <w:rFonts w:ascii="Times New Roman" w:hAnsi="Times New Roman" w:cs="Times New Roman"/>
          <w:sz w:val="24"/>
          <w:szCs w:val="24"/>
        </w:rPr>
        <w:t xml:space="preserve">В процессе предоставления услуг, при осуществлении внутрихозяйственной деятельности Оператор использует автоматизированную, с применением средств вычислительной техники, так и неавтоматизированную, с применением бумажного документооборота, обработку персональных данных. Принятие решений, порождающих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персональных данных Оператором не производится. </w:t>
      </w:r>
    </w:p>
    <w:p w:rsidR="00A92CD0" w:rsidRDefault="00A92CD0" w:rsidP="00C745B9">
      <w:pPr>
        <w:pStyle w:val="a4"/>
        <w:numPr>
          <w:ilvl w:val="0"/>
          <w:numId w:val="23"/>
        </w:numPr>
        <w:tabs>
          <w:tab w:val="left" w:pos="993"/>
        </w:tabs>
        <w:ind w:left="0" w:firstLine="567"/>
        <w:jc w:val="both"/>
        <w:rPr>
          <w:rFonts w:ascii="Times New Roman" w:hAnsi="Times New Roman" w:cs="Times New Roman"/>
          <w:sz w:val="24"/>
          <w:szCs w:val="24"/>
        </w:rPr>
      </w:pPr>
      <w:r w:rsidRPr="001951F4">
        <w:rPr>
          <w:rFonts w:ascii="Times New Roman" w:hAnsi="Times New Roman" w:cs="Times New Roman"/>
          <w:sz w:val="24"/>
          <w:szCs w:val="24"/>
        </w:rPr>
        <w:t>В отношении персональной информации Субъекта персональных данных сохраняется конфиденциальность, кроме случаев добровольного предоставления Субъектом информации о себе для общего доступа неограниченному кругу лиц. В данном случае Субъект персональных данных соглашается с тем, что определенная часть его персональной информации становится общедоступной.</w:t>
      </w:r>
    </w:p>
    <w:p w:rsidR="001951F4" w:rsidRPr="001951F4" w:rsidRDefault="001951F4" w:rsidP="00C745B9">
      <w:pPr>
        <w:pStyle w:val="a4"/>
        <w:tabs>
          <w:tab w:val="left" w:pos="993"/>
        </w:tabs>
        <w:ind w:firstLine="567"/>
        <w:jc w:val="both"/>
        <w:rPr>
          <w:rFonts w:ascii="Times New Roman" w:hAnsi="Times New Roman" w:cs="Times New Roman"/>
          <w:sz w:val="24"/>
          <w:szCs w:val="24"/>
        </w:rPr>
      </w:pPr>
    </w:p>
    <w:p w:rsidR="00A92CD0" w:rsidRPr="001951F4" w:rsidRDefault="00DC0969" w:rsidP="00C745B9">
      <w:pPr>
        <w:pStyle w:val="a4"/>
        <w:numPr>
          <w:ilvl w:val="0"/>
          <w:numId w:val="10"/>
        </w:numPr>
        <w:tabs>
          <w:tab w:val="left" w:pos="851"/>
        </w:tabs>
        <w:ind w:left="0" w:firstLine="567"/>
        <w:jc w:val="both"/>
        <w:rPr>
          <w:rFonts w:ascii="Times New Roman" w:hAnsi="Times New Roman" w:cs="Times New Roman"/>
          <w:b/>
          <w:sz w:val="24"/>
          <w:szCs w:val="24"/>
        </w:rPr>
      </w:pPr>
      <w:r w:rsidRPr="00DC0969">
        <w:rPr>
          <w:rFonts w:ascii="Times New Roman" w:hAnsi="Times New Roman" w:cs="Times New Roman"/>
          <w:b/>
          <w:sz w:val="24"/>
          <w:szCs w:val="24"/>
        </w:rPr>
        <w:t>СВЕДЕНИЯ О РЕАЛИЗУЕМЫХ ТРЕБОВАНИЯХ К ЗАЩИТЕ ПЕРСОНАЛЬНЫХ ДАННЫХ</w:t>
      </w:r>
      <w:r w:rsidR="001951F4" w:rsidRPr="001951F4">
        <w:rPr>
          <w:rFonts w:ascii="Times New Roman" w:hAnsi="Times New Roman" w:cs="Times New Roman"/>
          <w:b/>
          <w:sz w:val="24"/>
          <w:szCs w:val="24"/>
        </w:rPr>
        <w:t>.</w:t>
      </w:r>
    </w:p>
    <w:p w:rsidR="001951F4" w:rsidRDefault="00A92CD0" w:rsidP="00C745B9">
      <w:pPr>
        <w:pStyle w:val="a4"/>
        <w:numPr>
          <w:ilvl w:val="0"/>
          <w:numId w:val="24"/>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Деятельность Оператора по обработке персональных данных неразрывно связана с защитой Оператором конфиденциальности полученной информации.</w:t>
      </w:r>
    </w:p>
    <w:p w:rsidR="001951F4" w:rsidRDefault="00A92CD0" w:rsidP="00C745B9">
      <w:pPr>
        <w:pStyle w:val="a4"/>
        <w:numPr>
          <w:ilvl w:val="0"/>
          <w:numId w:val="24"/>
        </w:numPr>
        <w:tabs>
          <w:tab w:val="left" w:pos="993"/>
        </w:tabs>
        <w:ind w:left="0" w:firstLine="567"/>
        <w:jc w:val="both"/>
        <w:rPr>
          <w:rFonts w:ascii="Times New Roman" w:hAnsi="Times New Roman" w:cs="Times New Roman"/>
          <w:sz w:val="24"/>
          <w:szCs w:val="24"/>
        </w:rPr>
      </w:pPr>
      <w:r w:rsidRPr="001951F4">
        <w:rPr>
          <w:rFonts w:ascii="Times New Roman" w:hAnsi="Times New Roman" w:cs="Times New Roman"/>
          <w:sz w:val="24"/>
          <w:szCs w:val="24"/>
        </w:rPr>
        <w:t xml:space="preserve">Оператор требует от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w:t>
      </w:r>
      <w:r w:rsidR="001951F4" w:rsidRPr="001951F4">
        <w:rPr>
          <w:rFonts w:ascii="Times New Roman" w:hAnsi="Times New Roman" w:cs="Times New Roman"/>
          <w:sz w:val="24"/>
          <w:szCs w:val="24"/>
        </w:rPr>
        <w:t>действующим законодательством Российской Федерации</w:t>
      </w:r>
      <w:r w:rsidRPr="001951F4">
        <w:rPr>
          <w:rFonts w:ascii="Times New Roman" w:hAnsi="Times New Roman" w:cs="Times New Roman"/>
          <w:sz w:val="24"/>
          <w:szCs w:val="24"/>
        </w:rPr>
        <w:t>.</w:t>
      </w:r>
    </w:p>
    <w:p w:rsidR="001951F4" w:rsidRDefault="00A92CD0" w:rsidP="00C745B9">
      <w:pPr>
        <w:pStyle w:val="a4"/>
        <w:numPr>
          <w:ilvl w:val="0"/>
          <w:numId w:val="24"/>
        </w:numPr>
        <w:tabs>
          <w:tab w:val="left" w:pos="993"/>
        </w:tabs>
        <w:ind w:left="0" w:firstLine="567"/>
        <w:jc w:val="both"/>
        <w:rPr>
          <w:rFonts w:ascii="Times New Roman" w:hAnsi="Times New Roman" w:cs="Times New Roman"/>
          <w:sz w:val="24"/>
          <w:szCs w:val="24"/>
        </w:rPr>
      </w:pPr>
      <w:r w:rsidRPr="001951F4">
        <w:rPr>
          <w:rFonts w:ascii="Times New Roman" w:hAnsi="Times New Roman" w:cs="Times New Roman"/>
          <w:sz w:val="24"/>
          <w:szCs w:val="24"/>
        </w:rPr>
        <w:t>Все работники Оператора обязаны обеспечивать конфиденциальность персональных данных, а также иных сведений, установленных Оператором, если это не противоречит действующему законодательству Российской Федерации.</w:t>
      </w:r>
    </w:p>
    <w:p w:rsidR="001951F4" w:rsidRDefault="00A92CD0" w:rsidP="00C745B9">
      <w:pPr>
        <w:pStyle w:val="a4"/>
        <w:numPr>
          <w:ilvl w:val="0"/>
          <w:numId w:val="24"/>
        </w:numPr>
        <w:tabs>
          <w:tab w:val="left" w:pos="993"/>
        </w:tabs>
        <w:ind w:left="0" w:firstLine="567"/>
        <w:jc w:val="both"/>
        <w:rPr>
          <w:rFonts w:ascii="Times New Roman" w:hAnsi="Times New Roman" w:cs="Times New Roman"/>
          <w:sz w:val="24"/>
          <w:szCs w:val="24"/>
        </w:rPr>
      </w:pPr>
      <w:r w:rsidRPr="001951F4">
        <w:rPr>
          <w:rFonts w:ascii="Times New Roman" w:hAnsi="Times New Roman" w:cs="Times New Roman"/>
          <w:sz w:val="24"/>
          <w:szCs w:val="24"/>
        </w:rPr>
        <w:t xml:space="preserve">С целью обеспечения безопасности персональных данных при их обработке Оператор принимает необходимые и достаточные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них. Оператор обеспечивает, чтобы все реализуемые мероприятия по организационной и технической защите персональных данных осуществлялись на законных основаниях, в том числе в соответствии с требованиями </w:t>
      </w:r>
      <w:r w:rsidR="001951F4" w:rsidRPr="001951F4">
        <w:rPr>
          <w:rFonts w:ascii="Times New Roman" w:hAnsi="Times New Roman" w:cs="Times New Roman"/>
          <w:sz w:val="24"/>
          <w:szCs w:val="24"/>
        </w:rPr>
        <w:t xml:space="preserve">действующего </w:t>
      </w:r>
      <w:r w:rsidRPr="001951F4">
        <w:rPr>
          <w:rFonts w:ascii="Times New Roman" w:hAnsi="Times New Roman" w:cs="Times New Roman"/>
          <w:sz w:val="24"/>
          <w:szCs w:val="24"/>
        </w:rPr>
        <w:t>законодательства Российской Федерации по вопросам обработки персональных данных.</w:t>
      </w:r>
    </w:p>
    <w:p w:rsidR="00A92CD0" w:rsidRPr="001951F4" w:rsidRDefault="00A92CD0" w:rsidP="00C745B9">
      <w:pPr>
        <w:pStyle w:val="a4"/>
        <w:numPr>
          <w:ilvl w:val="0"/>
          <w:numId w:val="24"/>
        </w:numPr>
        <w:tabs>
          <w:tab w:val="left" w:pos="993"/>
        </w:tabs>
        <w:ind w:left="0" w:firstLine="567"/>
        <w:jc w:val="both"/>
        <w:rPr>
          <w:rFonts w:ascii="Times New Roman" w:hAnsi="Times New Roman" w:cs="Times New Roman"/>
          <w:sz w:val="24"/>
          <w:szCs w:val="24"/>
        </w:rPr>
      </w:pPr>
      <w:r w:rsidRPr="001951F4">
        <w:rPr>
          <w:rFonts w:ascii="Times New Roman" w:hAnsi="Times New Roman" w:cs="Times New Roman"/>
          <w:sz w:val="24"/>
          <w:szCs w:val="24"/>
        </w:rPr>
        <w:t>Оператор применяет необходимые и достаточные правовые, организационные и технические меры по обеспечению безопасности персональных данных, включающие в себя:</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определение угроз безопасности персональных данных при их обработке в информационных системах персональных данных;</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lastRenderedPageBreak/>
        <w:t>применение прошедших в установленном порядке процедуру оценки соответствия средств защиты информации;</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учет машинных носителей персональных данных;</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обнаружение фактов несанкционированного доступа к персональным данным и принятием мер;</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восстановление персональных данных, модифицированных или уничтоженных вследствие несанкционированного доступа к ним;</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проведение мероприятий, направленных на предотвращение несанкционированного доступа к персональным данным и (или) передача их лицам, не имеющим права доступа к такой информации;</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своевременное обнаружение фактов несанкционированного доступа к персональным данным и принятием необходимых мер;</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rsidR="00A92CD0" w:rsidRPr="00A92CD0" w:rsidRDefault="00A92CD0" w:rsidP="00C745B9">
      <w:pPr>
        <w:pStyle w:val="a4"/>
        <w:numPr>
          <w:ilvl w:val="0"/>
          <w:numId w:val="25"/>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rsidR="00A92CD0" w:rsidRPr="00A92CD0" w:rsidRDefault="00A92CD0" w:rsidP="00C745B9">
      <w:pPr>
        <w:pStyle w:val="a4"/>
        <w:tabs>
          <w:tab w:val="left" w:pos="851"/>
        </w:tabs>
        <w:ind w:firstLine="567"/>
        <w:jc w:val="both"/>
        <w:rPr>
          <w:rFonts w:ascii="Times New Roman" w:hAnsi="Times New Roman" w:cs="Times New Roman"/>
          <w:sz w:val="24"/>
          <w:szCs w:val="24"/>
        </w:rPr>
      </w:pPr>
      <w:r w:rsidRPr="00A92CD0">
        <w:rPr>
          <w:rFonts w:ascii="Times New Roman" w:hAnsi="Times New Roman" w:cs="Times New Roman"/>
          <w:sz w:val="24"/>
          <w:szCs w:val="24"/>
        </w:rPr>
        <w:t>В состав мер по обеспечению безопасности персональных данных, реализуемых Оператором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идентификация и аутентификация субъектов доступа и объектов доступа;</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управление доступом субъектов доступа к объектам доступа;</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ограничение программной среды;</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защита машинных носителей информации, на которых хранятся и (или) обрабатываются персональные данные;</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регистрация событий безопасности;</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антивирусная защита;</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обнаружение (предотвращение) вторжений;</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обеспечение целостности информационной системы и персональных данных;</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защита среды виртуализации;</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защита технических средств;</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защита информационной системы, ее средств, систем связи и передачи данных;</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w:t>
      </w:r>
    </w:p>
    <w:p w:rsidR="00A92CD0" w:rsidRPr="00A92CD0" w:rsidRDefault="00A92CD0" w:rsidP="00C745B9">
      <w:pPr>
        <w:pStyle w:val="a4"/>
        <w:numPr>
          <w:ilvl w:val="0"/>
          <w:numId w:val="26"/>
        </w:numPr>
        <w:tabs>
          <w:tab w:val="left" w:pos="851"/>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управление конфигурацией информационной системы и системы защиты персональных данных.</w:t>
      </w:r>
    </w:p>
    <w:p w:rsidR="0015142C" w:rsidRDefault="00A92CD0" w:rsidP="00C745B9">
      <w:pPr>
        <w:pStyle w:val="a4"/>
        <w:numPr>
          <w:ilvl w:val="0"/>
          <w:numId w:val="24"/>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В целях обеспечения соответствия уровня защиты персональных данных требованиям Федерального закона от 27.07.2006 N 152-ФЗ «О персональных данных» и Федерального закона от 27.07.2006 N 149-ФЗ «Об информации, информационных технологиях и о защите информации» Оператор не раскрывает информацию о конкретных применяемых средствах и мерах обеспечения информационной безопасности персональных данных.</w:t>
      </w:r>
    </w:p>
    <w:p w:rsidR="00A92CD0" w:rsidRDefault="00A92CD0" w:rsidP="00C745B9">
      <w:pPr>
        <w:pStyle w:val="a4"/>
        <w:numPr>
          <w:ilvl w:val="0"/>
          <w:numId w:val="24"/>
        </w:numPr>
        <w:tabs>
          <w:tab w:val="left" w:pos="993"/>
        </w:tabs>
        <w:ind w:left="0" w:firstLine="567"/>
        <w:jc w:val="both"/>
        <w:rPr>
          <w:rFonts w:ascii="Times New Roman" w:hAnsi="Times New Roman" w:cs="Times New Roman"/>
          <w:sz w:val="24"/>
          <w:szCs w:val="24"/>
        </w:rPr>
      </w:pPr>
      <w:r w:rsidRPr="0015142C">
        <w:rPr>
          <w:rFonts w:ascii="Times New Roman" w:hAnsi="Times New Roman" w:cs="Times New Roman"/>
          <w:sz w:val="24"/>
          <w:szCs w:val="24"/>
        </w:rPr>
        <w:t xml:space="preserve">Оператор обязуется не разглашать полученную от Субъекта персональных данных информацию. Не считается нарушением предоставление Оператором информации </w:t>
      </w:r>
      <w:r w:rsidRPr="0015142C">
        <w:rPr>
          <w:rFonts w:ascii="Times New Roman" w:hAnsi="Times New Roman" w:cs="Times New Roman"/>
          <w:sz w:val="24"/>
          <w:szCs w:val="24"/>
        </w:rPr>
        <w:lastRenderedPageBreak/>
        <w:t>агентам и третьим лицам, действующим на основании договора с Оператором, для исполнения обязательств перед Субъектом персональных данных. Не считается нарушением обязательств разглашение информации в соответствии с обоснованными и применимыми требованиями закона.</w:t>
      </w:r>
    </w:p>
    <w:p w:rsidR="0015142C" w:rsidRDefault="0015142C" w:rsidP="00C745B9">
      <w:pPr>
        <w:pStyle w:val="a4"/>
        <w:tabs>
          <w:tab w:val="left" w:pos="993"/>
        </w:tabs>
        <w:ind w:firstLine="567"/>
        <w:jc w:val="both"/>
        <w:rPr>
          <w:rFonts w:ascii="Times New Roman" w:hAnsi="Times New Roman" w:cs="Times New Roman"/>
          <w:sz w:val="24"/>
          <w:szCs w:val="24"/>
        </w:rPr>
      </w:pPr>
    </w:p>
    <w:p w:rsidR="00DC0969" w:rsidRDefault="00DC0969" w:rsidP="00C745B9">
      <w:pPr>
        <w:pStyle w:val="a4"/>
        <w:tabs>
          <w:tab w:val="left" w:pos="993"/>
        </w:tabs>
        <w:ind w:firstLine="567"/>
        <w:jc w:val="both"/>
        <w:rPr>
          <w:rFonts w:ascii="Times New Roman" w:hAnsi="Times New Roman" w:cs="Times New Roman"/>
          <w:sz w:val="24"/>
          <w:szCs w:val="24"/>
        </w:rPr>
      </w:pPr>
    </w:p>
    <w:p w:rsidR="00DC0969" w:rsidRDefault="00DC0969" w:rsidP="00C745B9">
      <w:pPr>
        <w:pStyle w:val="a4"/>
        <w:tabs>
          <w:tab w:val="left" w:pos="993"/>
        </w:tabs>
        <w:ind w:firstLine="567"/>
        <w:jc w:val="both"/>
        <w:rPr>
          <w:rFonts w:ascii="Times New Roman" w:hAnsi="Times New Roman" w:cs="Times New Roman"/>
          <w:sz w:val="24"/>
          <w:szCs w:val="24"/>
        </w:rPr>
      </w:pPr>
    </w:p>
    <w:p w:rsidR="00A92CD0" w:rsidRPr="0015142C" w:rsidRDefault="00DC0969" w:rsidP="00C745B9">
      <w:pPr>
        <w:pStyle w:val="a4"/>
        <w:numPr>
          <w:ilvl w:val="0"/>
          <w:numId w:val="10"/>
        </w:numPr>
        <w:tabs>
          <w:tab w:val="left" w:pos="851"/>
        </w:tabs>
        <w:ind w:left="0" w:firstLine="567"/>
        <w:jc w:val="both"/>
        <w:rPr>
          <w:rFonts w:ascii="Times New Roman" w:hAnsi="Times New Roman" w:cs="Times New Roman"/>
          <w:b/>
          <w:sz w:val="24"/>
          <w:szCs w:val="24"/>
        </w:rPr>
      </w:pPr>
      <w:r>
        <w:rPr>
          <w:rFonts w:ascii="Times New Roman" w:hAnsi="Times New Roman" w:cs="Times New Roman"/>
          <w:b/>
          <w:sz w:val="24"/>
          <w:szCs w:val="24"/>
        </w:rPr>
        <w:t>СОГЛАСИЕ НА ПОЛУЧЕНИЕ РЕКЛАМНОЙ ИНФОРМАЦИИ ПО СЕТЯМ ЭЛЕКТРОСВЯЗИ</w:t>
      </w:r>
      <w:r w:rsidR="0015142C" w:rsidRPr="0015142C">
        <w:rPr>
          <w:rFonts w:ascii="Times New Roman" w:hAnsi="Times New Roman" w:cs="Times New Roman"/>
          <w:b/>
          <w:sz w:val="24"/>
          <w:szCs w:val="24"/>
        </w:rPr>
        <w:t>.</w:t>
      </w:r>
    </w:p>
    <w:p w:rsidR="00A92CD0" w:rsidRPr="00A92CD0" w:rsidRDefault="00A92CD0" w:rsidP="00C745B9">
      <w:pPr>
        <w:pStyle w:val="a4"/>
        <w:numPr>
          <w:ilvl w:val="1"/>
          <w:numId w:val="10"/>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 xml:space="preserve"> Согласие на получение рассылки/подписываясь на получение рекламной информации, полученное путем:</w:t>
      </w:r>
    </w:p>
    <w:p w:rsidR="00A92CD0" w:rsidRPr="00A92CD0" w:rsidRDefault="00A92CD0" w:rsidP="00C745B9">
      <w:pPr>
        <w:pStyle w:val="a4"/>
        <w:numPr>
          <w:ilvl w:val="0"/>
          <w:numId w:val="28"/>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оформления заказа на Сайте и в Приложении Оператора,</w:t>
      </w:r>
    </w:p>
    <w:p w:rsidR="00A92CD0" w:rsidRPr="00A92CD0" w:rsidRDefault="00A92CD0" w:rsidP="00C745B9">
      <w:pPr>
        <w:pStyle w:val="a4"/>
        <w:numPr>
          <w:ilvl w:val="0"/>
          <w:numId w:val="28"/>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проставления на Сайте в соответствующей форме отметки о согласии на обработку персональных данных в объеме, для целей и в порядке, предусмотренных в предлагаемом перед получением согласия для ознакомления тексте,</w:t>
      </w:r>
    </w:p>
    <w:p w:rsidR="00A92CD0" w:rsidRPr="00A92CD0" w:rsidRDefault="00A92CD0" w:rsidP="00C745B9">
      <w:pPr>
        <w:pStyle w:val="a4"/>
        <w:numPr>
          <w:ilvl w:val="0"/>
          <w:numId w:val="28"/>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 xml:space="preserve">сообщения персональных данных в устной форме, при обращении в </w:t>
      </w:r>
      <w:proofErr w:type="spellStart"/>
      <w:r w:rsidRPr="00A92CD0">
        <w:rPr>
          <w:rFonts w:ascii="Times New Roman" w:hAnsi="Times New Roman" w:cs="Times New Roman"/>
          <w:sz w:val="24"/>
          <w:szCs w:val="24"/>
        </w:rPr>
        <w:t>Колл</w:t>
      </w:r>
      <w:proofErr w:type="spellEnd"/>
      <w:r w:rsidRPr="00A92CD0">
        <w:rPr>
          <w:rFonts w:ascii="Times New Roman" w:hAnsi="Times New Roman" w:cs="Times New Roman"/>
          <w:sz w:val="24"/>
          <w:szCs w:val="24"/>
        </w:rPr>
        <w:t xml:space="preserve">-центр по телефону в процессе оформлении заказа, означает согласие Субъекта персональных данных на получение от Оператора и привлеченных Оператором третьих лиц, по сетям электросвязи (по предоставленным номеру мобильного телефона и адресу электронной почты) информационных сообщений, а в том числе информации коммерческого рекламного характера </w:t>
      </w:r>
      <w:r w:rsidR="0015142C">
        <w:rPr>
          <w:rFonts w:ascii="Times New Roman" w:hAnsi="Times New Roman" w:cs="Times New Roman"/>
          <w:sz w:val="24"/>
          <w:szCs w:val="24"/>
        </w:rPr>
        <w:t>(рекламы), указанных в п. 2.7.</w:t>
      </w:r>
      <w:r w:rsidRPr="00A92CD0">
        <w:rPr>
          <w:rFonts w:ascii="Times New Roman" w:hAnsi="Times New Roman" w:cs="Times New Roman"/>
          <w:sz w:val="24"/>
          <w:szCs w:val="24"/>
        </w:rPr>
        <w:t xml:space="preserve"> настоящей Политики.</w:t>
      </w:r>
    </w:p>
    <w:p w:rsidR="00A92CD0" w:rsidRDefault="0015142C" w:rsidP="00C745B9">
      <w:pPr>
        <w:pStyle w:val="a4"/>
        <w:numPr>
          <w:ilvl w:val="1"/>
          <w:numId w:val="10"/>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Давая согласие, указанное в п. 6</w:t>
      </w:r>
      <w:r w:rsidR="00A92CD0" w:rsidRPr="00A92CD0">
        <w:rPr>
          <w:rFonts w:ascii="Times New Roman" w:hAnsi="Times New Roman" w:cs="Times New Roman"/>
          <w:sz w:val="24"/>
          <w:szCs w:val="24"/>
        </w:rPr>
        <w:t>.1. настоящей Политики, Субъект персональных данных подтверждает, что действует по своей воле и в своем интересе, а также то, что указанные персональные данные являются достоверными.</w:t>
      </w:r>
    </w:p>
    <w:p w:rsidR="0015142C" w:rsidRPr="00A92CD0" w:rsidRDefault="0015142C" w:rsidP="00C745B9">
      <w:pPr>
        <w:pStyle w:val="a4"/>
        <w:tabs>
          <w:tab w:val="left" w:pos="993"/>
        </w:tabs>
        <w:ind w:firstLine="567"/>
        <w:jc w:val="both"/>
        <w:rPr>
          <w:rFonts w:ascii="Times New Roman" w:hAnsi="Times New Roman" w:cs="Times New Roman"/>
          <w:sz w:val="24"/>
          <w:szCs w:val="24"/>
        </w:rPr>
      </w:pPr>
    </w:p>
    <w:p w:rsidR="00A92CD0" w:rsidRPr="00C745B9" w:rsidRDefault="00DC0969" w:rsidP="00AF57A6">
      <w:pPr>
        <w:pStyle w:val="a4"/>
        <w:numPr>
          <w:ilvl w:val="0"/>
          <w:numId w:val="10"/>
        </w:numPr>
        <w:tabs>
          <w:tab w:val="left" w:pos="851"/>
        </w:tabs>
        <w:ind w:left="0" w:firstLine="567"/>
        <w:jc w:val="both"/>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rsidR="00C745B9" w:rsidRDefault="00A92CD0" w:rsidP="00C745B9">
      <w:pPr>
        <w:pStyle w:val="a4"/>
        <w:numPr>
          <w:ilvl w:val="1"/>
          <w:numId w:val="10"/>
        </w:numPr>
        <w:tabs>
          <w:tab w:val="left" w:pos="993"/>
        </w:tabs>
        <w:ind w:left="0" w:firstLine="567"/>
        <w:jc w:val="both"/>
        <w:rPr>
          <w:rFonts w:ascii="Times New Roman" w:hAnsi="Times New Roman" w:cs="Times New Roman"/>
          <w:sz w:val="24"/>
          <w:szCs w:val="24"/>
        </w:rPr>
      </w:pPr>
      <w:r w:rsidRPr="00A92CD0">
        <w:rPr>
          <w:rFonts w:ascii="Times New Roman" w:hAnsi="Times New Roman" w:cs="Times New Roman"/>
          <w:sz w:val="24"/>
          <w:szCs w:val="24"/>
        </w:rPr>
        <w:t xml:space="preserve">Настоящая Политика утверждается приказом </w:t>
      </w:r>
      <w:r w:rsidR="00C745B9">
        <w:rPr>
          <w:rFonts w:ascii="Times New Roman" w:hAnsi="Times New Roman" w:cs="Times New Roman"/>
          <w:sz w:val="24"/>
          <w:szCs w:val="24"/>
        </w:rPr>
        <w:t xml:space="preserve">ИП </w:t>
      </w:r>
      <w:proofErr w:type="spellStart"/>
      <w:r w:rsidR="00C745B9">
        <w:rPr>
          <w:rFonts w:ascii="Times New Roman" w:hAnsi="Times New Roman" w:cs="Times New Roman"/>
          <w:sz w:val="24"/>
          <w:szCs w:val="24"/>
        </w:rPr>
        <w:t>Ницора</w:t>
      </w:r>
      <w:proofErr w:type="spellEnd"/>
      <w:r w:rsidR="00C745B9">
        <w:rPr>
          <w:rFonts w:ascii="Times New Roman" w:hAnsi="Times New Roman" w:cs="Times New Roman"/>
          <w:sz w:val="24"/>
          <w:szCs w:val="24"/>
        </w:rPr>
        <w:t xml:space="preserve"> А.В.</w:t>
      </w:r>
      <w:r w:rsidRPr="00A92CD0">
        <w:rPr>
          <w:rFonts w:ascii="Times New Roman" w:hAnsi="Times New Roman" w:cs="Times New Roman"/>
          <w:sz w:val="24"/>
          <w:szCs w:val="24"/>
        </w:rPr>
        <w:t xml:space="preserve"> и вступает в силу со дня его подписания.</w:t>
      </w:r>
    </w:p>
    <w:p w:rsidR="00C745B9" w:rsidRDefault="00A92CD0" w:rsidP="00C745B9">
      <w:pPr>
        <w:pStyle w:val="a4"/>
        <w:numPr>
          <w:ilvl w:val="1"/>
          <w:numId w:val="10"/>
        </w:numPr>
        <w:tabs>
          <w:tab w:val="left" w:pos="993"/>
        </w:tabs>
        <w:ind w:left="0" w:firstLine="567"/>
        <w:jc w:val="both"/>
        <w:rPr>
          <w:rFonts w:ascii="Times New Roman" w:hAnsi="Times New Roman" w:cs="Times New Roman"/>
          <w:sz w:val="24"/>
          <w:szCs w:val="24"/>
        </w:rPr>
      </w:pPr>
      <w:r w:rsidRPr="00C745B9">
        <w:rPr>
          <w:rFonts w:ascii="Times New Roman" w:hAnsi="Times New Roman" w:cs="Times New Roman"/>
          <w:sz w:val="24"/>
          <w:szCs w:val="24"/>
        </w:rPr>
        <w:t xml:space="preserve">В данную Политику могут вноситься изменения и дополнения, которые утверждаются приказом </w:t>
      </w:r>
      <w:r w:rsidR="00C745B9" w:rsidRPr="00C745B9">
        <w:rPr>
          <w:rFonts w:ascii="Times New Roman" w:hAnsi="Times New Roman" w:cs="Times New Roman"/>
          <w:sz w:val="24"/>
          <w:szCs w:val="24"/>
        </w:rPr>
        <w:t xml:space="preserve">ИП </w:t>
      </w:r>
      <w:proofErr w:type="spellStart"/>
      <w:r w:rsidR="00C745B9" w:rsidRPr="00C745B9">
        <w:rPr>
          <w:rFonts w:ascii="Times New Roman" w:hAnsi="Times New Roman" w:cs="Times New Roman"/>
          <w:sz w:val="24"/>
          <w:szCs w:val="24"/>
        </w:rPr>
        <w:t>Ницора</w:t>
      </w:r>
      <w:proofErr w:type="spellEnd"/>
      <w:r w:rsidR="00C745B9" w:rsidRPr="00C745B9">
        <w:rPr>
          <w:rFonts w:ascii="Times New Roman" w:hAnsi="Times New Roman" w:cs="Times New Roman"/>
          <w:sz w:val="24"/>
          <w:szCs w:val="24"/>
        </w:rPr>
        <w:t xml:space="preserve"> А.В</w:t>
      </w:r>
      <w:r w:rsidRPr="00C745B9">
        <w:rPr>
          <w:rFonts w:ascii="Times New Roman" w:hAnsi="Times New Roman" w:cs="Times New Roman"/>
          <w:sz w:val="24"/>
          <w:szCs w:val="24"/>
        </w:rPr>
        <w:t>.</w:t>
      </w:r>
    </w:p>
    <w:p w:rsidR="00A92CD0" w:rsidRPr="00C745B9" w:rsidRDefault="00A92CD0" w:rsidP="00C745B9">
      <w:pPr>
        <w:pStyle w:val="a4"/>
        <w:numPr>
          <w:ilvl w:val="1"/>
          <w:numId w:val="10"/>
        </w:numPr>
        <w:tabs>
          <w:tab w:val="left" w:pos="993"/>
        </w:tabs>
        <w:ind w:left="0" w:firstLine="567"/>
        <w:jc w:val="both"/>
        <w:rPr>
          <w:rFonts w:ascii="Times New Roman" w:hAnsi="Times New Roman" w:cs="Times New Roman"/>
          <w:sz w:val="24"/>
          <w:szCs w:val="24"/>
        </w:rPr>
      </w:pPr>
      <w:r w:rsidRPr="00C745B9">
        <w:rPr>
          <w:rFonts w:ascii="Times New Roman" w:hAnsi="Times New Roman" w:cs="Times New Roman"/>
          <w:sz w:val="24"/>
          <w:szCs w:val="24"/>
        </w:rPr>
        <w:t>Действующая версия Политики размещена в открытом д</w:t>
      </w:r>
      <w:r w:rsidR="00C745B9" w:rsidRPr="00C745B9">
        <w:rPr>
          <w:rFonts w:ascii="Times New Roman" w:hAnsi="Times New Roman" w:cs="Times New Roman"/>
          <w:sz w:val="24"/>
          <w:szCs w:val="24"/>
        </w:rPr>
        <w:t xml:space="preserve">оступе сети Интернет по адресу: </w:t>
      </w:r>
      <w:hyperlink r:id="rId7" w:history="1">
        <w:r w:rsidR="00C745B9" w:rsidRPr="00C745B9">
          <w:rPr>
            <w:rStyle w:val="a3"/>
            <w:rFonts w:ascii="Times New Roman" w:hAnsi="Times New Roman" w:cs="Times New Roman"/>
            <w:sz w:val="24"/>
            <w:szCs w:val="24"/>
          </w:rPr>
          <w:t>https://tokyo-bar.ru/</w:t>
        </w:r>
      </w:hyperlink>
      <w:r w:rsidR="00C745B9" w:rsidRPr="00C745B9">
        <w:rPr>
          <w:rFonts w:ascii="Times New Roman" w:hAnsi="Times New Roman" w:cs="Times New Roman"/>
          <w:sz w:val="24"/>
          <w:szCs w:val="24"/>
        </w:rPr>
        <w:t xml:space="preserve"> </w:t>
      </w:r>
      <w:r w:rsidRPr="00C745B9">
        <w:rPr>
          <w:rFonts w:ascii="Times New Roman" w:hAnsi="Times New Roman" w:cs="Times New Roman"/>
          <w:sz w:val="24"/>
          <w:szCs w:val="24"/>
        </w:rPr>
        <w:t>и в мобильном приложении Оператора.</w:t>
      </w:r>
    </w:p>
    <w:p w:rsidR="00F10BCE" w:rsidRPr="00A92CD0" w:rsidRDefault="00247F37" w:rsidP="00A92CD0">
      <w:pPr>
        <w:pStyle w:val="a4"/>
        <w:jc w:val="both"/>
        <w:rPr>
          <w:rFonts w:ascii="Times New Roman" w:hAnsi="Times New Roman" w:cs="Times New Roman"/>
          <w:sz w:val="24"/>
          <w:szCs w:val="24"/>
        </w:rPr>
      </w:pPr>
    </w:p>
    <w:sectPr w:rsidR="00F10BCE" w:rsidRPr="00A92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951"/>
    <w:multiLevelType w:val="hybridMultilevel"/>
    <w:tmpl w:val="3FCE2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42BE4"/>
    <w:multiLevelType w:val="hybridMultilevel"/>
    <w:tmpl w:val="77602838"/>
    <w:lvl w:ilvl="0" w:tplc="5C1E3CE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16490"/>
    <w:multiLevelType w:val="hybridMultilevel"/>
    <w:tmpl w:val="65504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F4197B"/>
    <w:multiLevelType w:val="hybridMultilevel"/>
    <w:tmpl w:val="59207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378120C"/>
    <w:multiLevelType w:val="hybridMultilevel"/>
    <w:tmpl w:val="0CCA0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FF2243"/>
    <w:multiLevelType w:val="hybridMultilevel"/>
    <w:tmpl w:val="1E782E68"/>
    <w:lvl w:ilvl="0" w:tplc="CAF49CF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D2240"/>
    <w:multiLevelType w:val="multilevel"/>
    <w:tmpl w:val="6464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90454"/>
    <w:multiLevelType w:val="hybridMultilevel"/>
    <w:tmpl w:val="9104C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50775"/>
    <w:multiLevelType w:val="hybridMultilevel"/>
    <w:tmpl w:val="686EC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48318E"/>
    <w:multiLevelType w:val="hybridMultilevel"/>
    <w:tmpl w:val="947CF418"/>
    <w:lvl w:ilvl="0" w:tplc="D66A5574">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2F554B3"/>
    <w:multiLevelType w:val="hybridMultilevel"/>
    <w:tmpl w:val="6308A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4D47F32"/>
    <w:multiLevelType w:val="hybridMultilevel"/>
    <w:tmpl w:val="F6E8ABDE"/>
    <w:lvl w:ilvl="0" w:tplc="D66A557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291288"/>
    <w:multiLevelType w:val="hybridMultilevel"/>
    <w:tmpl w:val="3F120E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457740"/>
    <w:multiLevelType w:val="multilevel"/>
    <w:tmpl w:val="644C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4565E"/>
    <w:multiLevelType w:val="hybridMultilevel"/>
    <w:tmpl w:val="A570470E"/>
    <w:lvl w:ilvl="0" w:tplc="0F3845C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361A77"/>
    <w:multiLevelType w:val="multilevel"/>
    <w:tmpl w:val="FB4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A7D55"/>
    <w:multiLevelType w:val="multilevel"/>
    <w:tmpl w:val="E424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C7D25"/>
    <w:multiLevelType w:val="hybridMultilevel"/>
    <w:tmpl w:val="700C0338"/>
    <w:lvl w:ilvl="0" w:tplc="D66A5574">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3111C"/>
    <w:multiLevelType w:val="hybridMultilevel"/>
    <w:tmpl w:val="FF805678"/>
    <w:lvl w:ilvl="0" w:tplc="CAF49CF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5923D6"/>
    <w:multiLevelType w:val="hybridMultilevel"/>
    <w:tmpl w:val="F84AE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6735146"/>
    <w:multiLevelType w:val="multilevel"/>
    <w:tmpl w:val="79A4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35C71"/>
    <w:multiLevelType w:val="multilevel"/>
    <w:tmpl w:val="2422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671C0"/>
    <w:multiLevelType w:val="multilevel"/>
    <w:tmpl w:val="53F6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A7985"/>
    <w:multiLevelType w:val="hybridMultilevel"/>
    <w:tmpl w:val="51021084"/>
    <w:lvl w:ilvl="0" w:tplc="0F3845C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A759E2"/>
    <w:multiLevelType w:val="multilevel"/>
    <w:tmpl w:val="B7364B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87186E"/>
    <w:multiLevelType w:val="multilevel"/>
    <w:tmpl w:val="CAC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B209C"/>
    <w:multiLevelType w:val="multilevel"/>
    <w:tmpl w:val="B7364B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0E4E8A"/>
    <w:multiLevelType w:val="multilevel"/>
    <w:tmpl w:val="8BA4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56D42"/>
    <w:multiLevelType w:val="multilevel"/>
    <w:tmpl w:val="82F4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72FA8"/>
    <w:multiLevelType w:val="hybridMultilevel"/>
    <w:tmpl w:val="F886DE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1"/>
  </w:num>
  <w:num w:numId="2">
    <w:abstractNumId w:val="22"/>
  </w:num>
  <w:num w:numId="3">
    <w:abstractNumId w:val="20"/>
  </w:num>
  <w:num w:numId="4">
    <w:abstractNumId w:val="28"/>
  </w:num>
  <w:num w:numId="5">
    <w:abstractNumId w:val="27"/>
  </w:num>
  <w:num w:numId="6">
    <w:abstractNumId w:val="25"/>
  </w:num>
  <w:num w:numId="7">
    <w:abstractNumId w:val="15"/>
  </w:num>
  <w:num w:numId="8">
    <w:abstractNumId w:val="13"/>
  </w:num>
  <w:num w:numId="9">
    <w:abstractNumId w:val="16"/>
  </w:num>
  <w:num w:numId="10">
    <w:abstractNumId w:val="24"/>
  </w:num>
  <w:num w:numId="11">
    <w:abstractNumId w:val="6"/>
  </w:num>
  <w:num w:numId="12">
    <w:abstractNumId w:val="11"/>
  </w:num>
  <w:num w:numId="13">
    <w:abstractNumId w:val="9"/>
  </w:num>
  <w:num w:numId="14">
    <w:abstractNumId w:val="19"/>
  </w:num>
  <w:num w:numId="15">
    <w:abstractNumId w:val="17"/>
  </w:num>
  <w:num w:numId="16">
    <w:abstractNumId w:val="3"/>
  </w:num>
  <w:num w:numId="17">
    <w:abstractNumId w:val="12"/>
  </w:num>
  <w:num w:numId="18">
    <w:abstractNumId w:val="29"/>
  </w:num>
  <w:num w:numId="19">
    <w:abstractNumId w:val="14"/>
  </w:num>
  <w:num w:numId="20">
    <w:abstractNumId w:val="8"/>
  </w:num>
  <w:num w:numId="21">
    <w:abstractNumId w:val="23"/>
  </w:num>
  <w:num w:numId="22">
    <w:abstractNumId w:val="0"/>
  </w:num>
  <w:num w:numId="23">
    <w:abstractNumId w:val="1"/>
  </w:num>
  <w:num w:numId="24">
    <w:abstractNumId w:val="18"/>
  </w:num>
  <w:num w:numId="25">
    <w:abstractNumId w:val="7"/>
  </w:num>
  <w:num w:numId="26">
    <w:abstractNumId w:val="4"/>
  </w:num>
  <w:num w:numId="27">
    <w:abstractNumId w:val="5"/>
  </w:num>
  <w:num w:numId="28">
    <w:abstractNumId w:val="2"/>
  </w:num>
  <w:num w:numId="29">
    <w:abstractNumId w:val="2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D3"/>
    <w:rsid w:val="00066FD3"/>
    <w:rsid w:val="000F5409"/>
    <w:rsid w:val="0015142C"/>
    <w:rsid w:val="001951F4"/>
    <w:rsid w:val="00247F37"/>
    <w:rsid w:val="003246ED"/>
    <w:rsid w:val="00541A81"/>
    <w:rsid w:val="00550B01"/>
    <w:rsid w:val="0063504E"/>
    <w:rsid w:val="00A92CD0"/>
    <w:rsid w:val="00AF57A6"/>
    <w:rsid w:val="00C745B9"/>
    <w:rsid w:val="00DC0969"/>
    <w:rsid w:val="00F12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9984"/>
  <w15:chartTrackingRefBased/>
  <w15:docId w15:val="{3AE95218-9E0C-43CB-9DBD-AF79C36A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2CD0"/>
    <w:rPr>
      <w:color w:val="0563C1" w:themeColor="hyperlink"/>
      <w:u w:val="single"/>
    </w:rPr>
  </w:style>
  <w:style w:type="paragraph" w:styleId="a4">
    <w:name w:val="No Spacing"/>
    <w:uiPriority w:val="1"/>
    <w:qFormat/>
    <w:rsid w:val="00A92CD0"/>
    <w:pPr>
      <w:spacing w:after="0" w:line="240" w:lineRule="auto"/>
    </w:pPr>
  </w:style>
  <w:style w:type="character" w:styleId="a5">
    <w:name w:val="Strong"/>
    <w:basedOn w:val="a0"/>
    <w:uiPriority w:val="22"/>
    <w:qFormat/>
    <w:rsid w:val="00A92CD0"/>
    <w:rPr>
      <w:b/>
      <w:bCs/>
    </w:rPr>
  </w:style>
  <w:style w:type="paragraph" w:styleId="a6">
    <w:name w:val="List Paragraph"/>
    <w:basedOn w:val="a"/>
    <w:uiPriority w:val="34"/>
    <w:qFormat/>
    <w:rsid w:val="00550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6901">
      <w:bodyDiv w:val="1"/>
      <w:marLeft w:val="0"/>
      <w:marRight w:val="0"/>
      <w:marTop w:val="0"/>
      <w:marBottom w:val="0"/>
      <w:divBdr>
        <w:top w:val="none" w:sz="0" w:space="0" w:color="auto"/>
        <w:left w:val="none" w:sz="0" w:space="0" w:color="auto"/>
        <w:bottom w:val="none" w:sz="0" w:space="0" w:color="auto"/>
        <w:right w:val="none" w:sz="0" w:space="0" w:color="auto"/>
      </w:divBdr>
    </w:div>
    <w:div w:id="642075994">
      <w:bodyDiv w:val="1"/>
      <w:marLeft w:val="0"/>
      <w:marRight w:val="0"/>
      <w:marTop w:val="0"/>
      <w:marBottom w:val="0"/>
      <w:divBdr>
        <w:top w:val="none" w:sz="0" w:space="0" w:color="auto"/>
        <w:left w:val="none" w:sz="0" w:space="0" w:color="auto"/>
        <w:bottom w:val="none" w:sz="0" w:space="0" w:color="auto"/>
        <w:right w:val="none" w:sz="0" w:space="0" w:color="auto"/>
      </w:divBdr>
    </w:div>
    <w:div w:id="674768508">
      <w:bodyDiv w:val="1"/>
      <w:marLeft w:val="0"/>
      <w:marRight w:val="0"/>
      <w:marTop w:val="0"/>
      <w:marBottom w:val="0"/>
      <w:divBdr>
        <w:top w:val="none" w:sz="0" w:space="0" w:color="auto"/>
        <w:left w:val="none" w:sz="0" w:space="0" w:color="auto"/>
        <w:bottom w:val="none" w:sz="0" w:space="0" w:color="auto"/>
        <w:right w:val="none" w:sz="0" w:space="0" w:color="auto"/>
      </w:divBdr>
    </w:div>
    <w:div w:id="1531449344">
      <w:bodyDiv w:val="1"/>
      <w:marLeft w:val="0"/>
      <w:marRight w:val="0"/>
      <w:marTop w:val="0"/>
      <w:marBottom w:val="0"/>
      <w:divBdr>
        <w:top w:val="none" w:sz="0" w:space="0" w:color="auto"/>
        <w:left w:val="none" w:sz="0" w:space="0" w:color="auto"/>
        <w:bottom w:val="none" w:sz="0" w:space="0" w:color="auto"/>
        <w:right w:val="none" w:sz="0" w:space="0" w:color="auto"/>
      </w:divBdr>
    </w:div>
    <w:div w:id="1979988624">
      <w:bodyDiv w:val="1"/>
      <w:marLeft w:val="0"/>
      <w:marRight w:val="0"/>
      <w:marTop w:val="0"/>
      <w:marBottom w:val="0"/>
      <w:divBdr>
        <w:top w:val="none" w:sz="0" w:space="0" w:color="auto"/>
        <w:left w:val="none" w:sz="0" w:space="0" w:color="auto"/>
        <w:bottom w:val="none" w:sz="0" w:space="0" w:color="auto"/>
        <w:right w:val="none" w:sz="0" w:space="0" w:color="auto"/>
      </w:divBdr>
    </w:div>
    <w:div w:id="21113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kyo-b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kyo-bar.ru/" TargetMode="External"/><Relationship Id="rId5" Type="http://schemas.openxmlformats.org/officeDocument/2006/relationships/hyperlink" Target="https://tokyo-ba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3095</Words>
  <Characters>17642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Зеленкина Алина Леонидовна</dc:creator>
  <cp:keywords/>
  <dc:description/>
  <cp:lastModifiedBy>Смульский Роман Олегович</cp:lastModifiedBy>
  <cp:revision>2</cp:revision>
  <dcterms:created xsi:type="dcterms:W3CDTF">2026-03-31T06:31:00Z</dcterms:created>
  <dcterms:modified xsi:type="dcterms:W3CDTF">2026-03-31T06:31:00Z</dcterms:modified>
</cp:coreProperties>
</file>